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  <w:gridCol w:w="4785"/>
      </w:tblGrid>
      <w:tr w:rsidR="00DA2B69" w:rsidRPr="00676FF9" w14:paraId="709F47DB" w14:textId="77777777" w:rsidTr="00EC24BA">
        <w:trPr>
          <w:trHeight w:val="1427"/>
        </w:trPr>
        <w:tc>
          <w:tcPr>
            <w:tcW w:w="4503" w:type="dxa"/>
            <w:vMerge w:val="restart"/>
            <w:shd w:val="clear" w:color="auto" w:fill="auto"/>
          </w:tcPr>
          <w:p w14:paraId="0281601B" w14:textId="77777777" w:rsidR="00DA2B69" w:rsidRPr="00676FF9" w:rsidRDefault="005004A6" w:rsidP="00B52654">
            <w:pPr>
              <w:pStyle w:val="-HTML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  <w:lang w:val="el-GR"/>
              </w:rPr>
            </w:pPr>
            <w:r w:rsidRPr="00676FF9">
              <w:rPr>
                <w:rFonts w:asciiTheme="minorHAnsi" w:hAnsiTheme="minorHAnsi" w:cstheme="minorHAnsi"/>
                <w:noProof/>
                <w:lang w:val="el-GR" w:eastAsia="el-GR"/>
              </w:rPr>
              <w:drawing>
                <wp:anchor distT="0" distB="0" distL="0" distR="0" simplePos="0" relativeHeight="251657728" behindDoc="0" locked="0" layoutInCell="1" allowOverlap="1" wp14:anchorId="4B9EC3CE" wp14:editId="24CA8869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34925</wp:posOffset>
                  </wp:positionV>
                  <wp:extent cx="2202180" cy="948690"/>
                  <wp:effectExtent l="0" t="0" r="7620" b="3810"/>
                  <wp:wrapTopAndBottom/>
                  <wp:docPr id="2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2180" cy="9486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8508F40" w14:textId="77777777" w:rsidR="00DA2B69" w:rsidRPr="00676FF9" w:rsidRDefault="00DA2B69" w:rsidP="00B52654">
            <w:pPr>
              <w:pStyle w:val="-HTML"/>
              <w:spacing w:line="276" w:lineRule="auto"/>
              <w:jc w:val="both"/>
              <w:rPr>
                <w:rFonts w:asciiTheme="minorHAnsi" w:hAnsiTheme="minorHAnsi" w:cstheme="minorHAnsi"/>
                <w:b/>
                <w:color w:val="008080"/>
              </w:rPr>
            </w:pPr>
          </w:p>
          <w:p w14:paraId="059460E0" w14:textId="77777777" w:rsidR="00DA2B69" w:rsidRPr="00676FF9" w:rsidRDefault="00DA2B69" w:rsidP="00B52654">
            <w:pPr>
              <w:pStyle w:val="-HTML"/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  <w:lang w:val="el-GR"/>
              </w:rPr>
            </w:pPr>
            <w:r w:rsidRPr="00676FF9">
              <w:rPr>
                <w:rFonts w:asciiTheme="minorHAnsi" w:hAnsiTheme="minorHAnsi" w:cstheme="minorHAnsi"/>
                <w:b/>
                <w:color w:val="008080"/>
                <w:lang w:val="el-GR"/>
              </w:rPr>
              <w:t xml:space="preserve">                                                 </w:t>
            </w:r>
          </w:p>
        </w:tc>
        <w:tc>
          <w:tcPr>
            <w:tcW w:w="4785" w:type="dxa"/>
            <w:shd w:val="clear" w:color="auto" w:fill="auto"/>
          </w:tcPr>
          <w:p w14:paraId="28551498" w14:textId="505B235C" w:rsidR="00DA2B69" w:rsidRPr="00676FF9" w:rsidRDefault="00D31056" w:rsidP="00B52654">
            <w:pPr>
              <w:pStyle w:val="-HTML"/>
              <w:spacing w:line="276" w:lineRule="auto"/>
              <w:jc w:val="right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  <w:lang w:val="el-GR"/>
              </w:rPr>
            </w:pPr>
            <w:r w:rsidRPr="00676FF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  <w:lang w:val="el-GR"/>
              </w:rPr>
              <w:t xml:space="preserve">                                </w:t>
            </w:r>
            <w:r w:rsidR="00FD5A10" w:rsidRPr="00676FF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  <w:lang w:val="el-GR"/>
              </w:rPr>
              <w:t xml:space="preserve">Αθήνα, </w:t>
            </w:r>
            <w:r w:rsidR="00D40B70">
              <w:rPr>
                <w:rFonts w:asciiTheme="minorHAnsi" w:hAnsiTheme="minorHAnsi" w:cstheme="minorHAnsi"/>
                <w:b/>
                <w:color w:val="000000"/>
                <w:sz w:val="28"/>
                <w:szCs w:val="28"/>
                <w:lang w:val="el-GR"/>
              </w:rPr>
              <w:t>20</w:t>
            </w:r>
            <w:r w:rsidR="00C961DB">
              <w:rPr>
                <w:rFonts w:asciiTheme="minorHAnsi" w:hAnsiTheme="minorHAnsi" w:cstheme="minorHAnsi"/>
                <w:b/>
                <w:color w:val="000000"/>
                <w:sz w:val="28"/>
                <w:szCs w:val="28"/>
                <w:lang w:val="el-GR"/>
              </w:rPr>
              <w:t>/</w:t>
            </w:r>
            <w:r w:rsidR="00A64713" w:rsidRPr="00676FF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  <w:lang w:val="el-GR"/>
              </w:rPr>
              <w:t>0</w:t>
            </w:r>
            <w:r w:rsidR="005D2E68">
              <w:rPr>
                <w:rFonts w:asciiTheme="minorHAnsi" w:hAnsiTheme="minorHAnsi" w:cstheme="minorHAnsi"/>
                <w:b/>
                <w:color w:val="000000"/>
                <w:sz w:val="28"/>
                <w:szCs w:val="28"/>
                <w:lang w:val="el-GR"/>
              </w:rPr>
              <w:t>9</w:t>
            </w:r>
            <w:r w:rsidR="00C961DB">
              <w:rPr>
                <w:rFonts w:asciiTheme="minorHAnsi" w:hAnsiTheme="minorHAnsi" w:cstheme="minorHAnsi"/>
                <w:b/>
                <w:color w:val="000000"/>
                <w:sz w:val="28"/>
                <w:szCs w:val="28"/>
                <w:lang w:val="el-GR"/>
              </w:rPr>
              <w:t>/</w:t>
            </w:r>
            <w:r w:rsidR="00DA2B69" w:rsidRPr="00676FF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  <w:lang w:val="el-GR"/>
              </w:rPr>
              <w:t>20</w:t>
            </w:r>
            <w:r w:rsidR="00FD5A10" w:rsidRPr="00676FF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  <w:lang w:val="el-GR"/>
              </w:rPr>
              <w:t>2</w:t>
            </w:r>
            <w:r w:rsidR="005373DD">
              <w:rPr>
                <w:rFonts w:asciiTheme="minorHAnsi" w:hAnsiTheme="minorHAnsi" w:cstheme="minorHAnsi"/>
                <w:b/>
                <w:color w:val="000000"/>
                <w:sz w:val="28"/>
                <w:szCs w:val="28"/>
                <w:lang w:val="el-GR"/>
              </w:rPr>
              <w:t>2</w:t>
            </w:r>
          </w:p>
          <w:p w14:paraId="6303CCEE" w14:textId="77777777" w:rsidR="00DA2B69" w:rsidRPr="00676FF9" w:rsidRDefault="003752B0" w:rsidP="00B52654">
            <w:pPr>
              <w:pStyle w:val="-HTML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  <w:lang w:val="el-GR"/>
              </w:rPr>
            </w:pPr>
            <w:r w:rsidRPr="00676FF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      </w:t>
            </w:r>
            <w:r w:rsidRPr="00676FF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  <w:lang w:val="el-GR"/>
              </w:rPr>
              <w:t xml:space="preserve">               </w:t>
            </w:r>
            <w:r w:rsidR="00DA2B69" w:rsidRPr="00676FF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  <w:lang w:val="el-GR"/>
              </w:rPr>
              <w:t xml:space="preserve">                                                                                      </w:t>
            </w:r>
          </w:p>
          <w:p w14:paraId="23D9ABC4" w14:textId="77777777" w:rsidR="00DA2B69" w:rsidRPr="00676FF9" w:rsidRDefault="00DA2B69" w:rsidP="00B52654">
            <w:pPr>
              <w:spacing w:line="276" w:lineRule="auto"/>
              <w:ind w:left="72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</w:tr>
      <w:tr w:rsidR="00DA2B69" w:rsidRPr="00676FF9" w14:paraId="52C59FC2" w14:textId="77777777" w:rsidTr="00EC24BA">
        <w:trPr>
          <w:trHeight w:val="843"/>
        </w:trPr>
        <w:tc>
          <w:tcPr>
            <w:tcW w:w="4503" w:type="dxa"/>
            <w:vMerge/>
            <w:shd w:val="clear" w:color="auto" w:fill="auto"/>
          </w:tcPr>
          <w:p w14:paraId="29948B9B" w14:textId="77777777" w:rsidR="00DA2B69" w:rsidRPr="00676FF9" w:rsidRDefault="00DA2B69" w:rsidP="00B52654">
            <w:pPr>
              <w:pStyle w:val="-HTML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  <w:lang w:val="el-GR"/>
              </w:rPr>
            </w:pPr>
          </w:p>
        </w:tc>
        <w:tc>
          <w:tcPr>
            <w:tcW w:w="4785" w:type="dxa"/>
            <w:shd w:val="clear" w:color="auto" w:fill="auto"/>
          </w:tcPr>
          <w:p w14:paraId="42BC7447" w14:textId="2C98BBFD" w:rsidR="00DA2B69" w:rsidRPr="00676FF9" w:rsidRDefault="00DA2B69" w:rsidP="00D40B70">
            <w:pPr>
              <w:spacing w:line="276" w:lineRule="auto"/>
              <w:ind w:left="972"/>
              <w:jc w:val="right"/>
              <w:rPr>
                <w:rFonts w:asciiTheme="minorHAnsi" w:hAnsiTheme="minorHAnsi" w:cstheme="minorHAnsi"/>
              </w:rPr>
            </w:pPr>
            <w:r w:rsidRPr="00676FF9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</w:p>
        </w:tc>
      </w:tr>
    </w:tbl>
    <w:p w14:paraId="028EB8C3" w14:textId="77777777" w:rsidR="00D31056" w:rsidRDefault="00D31056" w:rsidP="00B52654">
      <w:pPr>
        <w:spacing w:line="276" w:lineRule="auto"/>
        <w:ind w:left="96"/>
        <w:jc w:val="both"/>
      </w:pPr>
      <w:r>
        <w:t> </w:t>
      </w:r>
    </w:p>
    <w:p w14:paraId="00EA77F6" w14:textId="77777777" w:rsidR="00B52654" w:rsidRDefault="00B52654" w:rsidP="00B52654">
      <w:pPr>
        <w:pStyle w:val="ListParagraph1"/>
        <w:spacing w:after="6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2C6AA745" w14:textId="477BB87D" w:rsidR="00D40B70" w:rsidRPr="00D40B70" w:rsidRDefault="00D40B70" w:rsidP="00D40B70">
      <w:pPr>
        <w:pStyle w:val="ad"/>
        <w:spacing w:line="276" w:lineRule="auto"/>
        <w:jc w:val="center"/>
        <w:rPr>
          <w:rFonts w:asciiTheme="minorHAnsi" w:hAnsiTheme="minorHAnsi" w:cstheme="minorHAnsi"/>
          <w:b/>
          <w:lang w:eastAsia="en-US"/>
        </w:rPr>
      </w:pPr>
      <w:r w:rsidRPr="00D40B70">
        <w:rPr>
          <w:rFonts w:asciiTheme="minorHAnsi" w:hAnsiTheme="minorHAnsi" w:cstheme="minorHAnsi"/>
          <w:b/>
          <w:lang w:eastAsia="en-US"/>
        </w:rPr>
        <w:t>ΑΠΑΝΤΗΣΕΙΣ ΘΕΜΑΤΩΝ ΕΠΑΝΑΛΗΠΤΙΚΩΝ ΕΞΕΤΑΣΕΩΝ</w:t>
      </w:r>
    </w:p>
    <w:p w14:paraId="129FD311" w14:textId="77777777" w:rsidR="00D40B70" w:rsidRPr="00D40B70" w:rsidRDefault="00D40B70" w:rsidP="00D40B70">
      <w:pPr>
        <w:pStyle w:val="ad"/>
        <w:spacing w:line="276" w:lineRule="auto"/>
        <w:jc w:val="center"/>
        <w:rPr>
          <w:rFonts w:asciiTheme="minorHAnsi" w:hAnsiTheme="minorHAnsi" w:cstheme="minorHAnsi"/>
          <w:b/>
          <w:lang w:eastAsia="en-US"/>
        </w:rPr>
      </w:pPr>
      <w:r w:rsidRPr="00D40B70">
        <w:rPr>
          <w:rFonts w:asciiTheme="minorHAnsi" w:hAnsiTheme="minorHAnsi" w:cstheme="minorHAnsi"/>
          <w:b/>
          <w:lang w:eastAsia="en-US"/>
        </w:rPr>
        <w:t>ΣΤΗ ΒΙΟΛΟΓΙΑ ΠΡΟΣΑΝΑΤΟΛΙΣΜΟΥ 10/9/2022</w:t>
      </w:r>
    </w:p>
    <w:p w14:paraId="1870F437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</w:p>
    <w:p w14:paraId="4055AEEF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b/>
          <w:lang w:eastAsia="en-US"/>
        </w:rPr>
      </w:pPr>
      <w:r w:rsidRPr="00D40B70">
        <w:rPr>
          <w:rFonts w:asciiTheme="minorHAnsi" w:hAnsiTheme="minorHAnsi" w:cstheme="minorHAnsi"/>
          <w:b/>
          <w:lang w:eastAsia="en-US"/>
        </w:rPr>
        <w:t xml:space="preserve">ΘΕΜΑ Α </w:t>
      </w:r>
    </w:p>
    <w:p w14:paraId="3224CF35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>Α1. α</w:t>
      </w:r>
    </w:p>
    <w:p w14:paraId="492DE990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>Α2. β</w:t>
      </w:r>
    </w:p>
    <w:p w14:paraId="016613D4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>Α3. γ</w:t>
      </w:r>
    </w:p>
    <w:p w14:paraId="44136FAD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>Α4. β</w:t>
      </w:r>
    </w:p>
    <w:p w14:paraId="38B01A83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>Α5. δ</w:t>
      </w:r>
    </w:p>
    <w:p w14:paraId="56F5F0A6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</w:p>
    <w:p w14:paraId="341E0113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b/>
          <w:lang w:eastAsia="en-US"/>
        </w:rPr>
      </w:pPr>
      <w:r w:rsidRPr="00D40B70">
        <w:rPr>
          <w:rFonts w:asciiTheme="minorHAnsi" w:hAnsiTheme="minorHAnsi" w:cstheme="minorHAnsi"/>
          <w:b/>
          <w:lang w:eastAsia="en-US"/>
        </w:rPr>
        <w:t xml:space="preserve">ΘΕΜΑ Β </w:t>
      </w:r>
    </w:p>
    <w:p w14:paraId="7E1BF789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</w:p>
    <w:p w14:paraId="11F44778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>Β1.</w:t>
      </w:r>
    </w:p>
    <w:p w14:paraId="63669471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>1. Β</w:t>
      </w:r>
    </w:p>
    <w:p w14:paraId="7159A8AF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>2. Α</w:t>
      </w:r>
    </w:p>
    <w:p w14:paraId="17A94886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>3. Γ</w:t>
      </w:r>
    </w:p>
    <w:p w14:paraId="544FF566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>4. Δ</w:t>
      </w:r>
    </w:p>
    <w:p w14:paraId="1A863727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>5. Η</w:t>
      </w:r>
    </w:p>
    <w:p w14:paraId="29FE98A1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>6. ΣΤ</w:t>
      </w:r>
    </w:p>
    <w:p w14:paraId="27321A94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>7. Ε</w:t>
      </w:r>
    </w:p>
    <w:p w14:paraId="48325B2F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</w:p>
    <w:p w14:paraId="4EE0F57C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 xml:space="preserve">Β2. </w:t>
      </w:r>
    </w:p>
    <w:p w14:paraId="273686F7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 xml:space="preserve">Τεύχος Α σελ. 60    </w:t>
      </w:r>
      <w:proofErr w:type="spellStart"/>
      <w:r w:rsidRPr="00D40B70">
        <w:rPr>
          <w:rFonts w:asciiTheme="minorHAnsi" w:hAnsiTheme="minorHAnsi" w:cstheme="minorHAnsi"/>
          <w:lang w:eastAsia="en-US"/>
        </w:rPr>
        <w:t>Πυρηνίσκος</w:t>
      </w:r>
      <w:proofErr w:type="spellEnd"/>
    </w:p>
    <w:p w14:paraId="71E4814D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>Τεύχος Α σελ. 23    Δευτεροταγής δομή</w:t>
      </w:r>
    </w:p>
    <w:p w14:paraId="6641636D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 xml:space="preserve">Τεύχος Β σελ. 105  </w:t>
      </w:r>
      <w:proofErr w:type="spellStart"/>
      <w:r w:rsidRPr="00D40B70">
        <w:rPr>
          <w:rFonts w:asciiTheme="minorHAnsi" w:hAnsiTheme="minorHAnsi" w:cstheme="minorHAnsi"/>
          <w:lang w:eastAsia="en-US"/>
        </w:rPr>
        <w:t>Πρωτοογκογονίδιο</w:t>
      </w:r>
      <w:proofErr w:type="spellEnd"/>
    </w:p>
    <w:p w14:paraId="7590418F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</w:p>
    <w:p w14:paraId="3A2FF98B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 xml:space="preserve">Β3. </w:t>
      </w:r>
    </w:p>
    <w:p w14:paraId="5D85273B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>-</w:t>
      </w:r>
      <w:r w:rsidRPr="00D40B70">
        <w:rPr>
          <w:rFonts w:asciiTheme="minorHAnsi" w:hAnsiTheme="minorHAnsi" w:cstheme="minorHAnsi"/>
          <w:lang w:eastAsia="en-US"/>
        </w:rPr>
        <w:tab/>
        <w:t>Φορείς κλωνοποίησης για την κατασκευή βιβλιοθηκών</w:t>
      </w:r>
    </w:p>
    <w:p w14:paraId="583EE530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>-</w:t>
      </w:r>
      <w:r w:rsidRPr="00D40B70">
        <w:rPr>
          <w:rFonts w:asciiTheme="minorHAnsi" w:hAnsiTheme="minorHAnsi" w:cstheme="minorHAnsi"/>
          <w:lang w:eastAsia="en-US"/>
        </w:rPr>
        <w:tab/>
        <w:t xml:space="preserve">Στην γονιδιακή θεραπεία (in </w:t>
      </w:r>
      <w:proofErr w:type="spellStart"/>
      <w:r w:rsidRPr="00D40B70">
        <w:rPr>
          <w:rFonts w:asciiTheme="minorHAnsi" w:hAnsiTheme="minorHAnsi" w:cstheme="minorHAnsi"/>
          <w:lang w:eastAsia="en-US"/>
        </w:rPr>
        <w:t>vivo</w:t>
      </w:r>
      <w:proofErr w:type="spellEnd"/>
      <w:r w:rsidRPr="00D40B70">
        <w:rPr>
          <w:rFonts w:asciiTheme="minorHAnsi" w:hAnsiTheme="minorHAnsi" w:cstheme="minorHAnsi"/>
          <w:lang w:eastAsia="en-US"/>
        </w:rPr>
        <w:t xml:space="preserve"> και </w:t>
      </w:r>
      <w:proofErr w:type="spellStart"/>
      <w:r w:rsidRPr="00D40B70">
        <w:rPr>
          <w:rFonts w:asciiTheme="minorHAnsi" w:hAnsiTheme="minorHAnsi" w:cstheme="minorHAnsi"/>
          <w:lang w:eastAsia="en-US"/>
        </w:rPr>
        <w:t>ex</w:t>
      </w:r>
      <w:proofErr w:type="spellEnd"/>
      <w:r w:rsidRPr="00D40B70">
        <w:rPr>
          <w:rFonts w:asciiTheme="minorHAnsi" w:hAnsiTheme="minorHAnsi" w:cstheme="minorHAnsi"/>
          <w:lang w:eastAsia="en-US"/>
        </w:rPr>
        <w:t xml:space="preserve"> </w:t>
      </w:r>
      <w:proofErr w:type="spellStart"/>
      <w:r w:rsidRPr="00D40B70">
        <w:rPr>
          <w:rFonts w:asciiTheme="minorHAnsi" w:hAnsiTheme="minorHAnsi" w:cstheme="minorHAnsi"/>
          <w:lang w:eastAsia="en-US"/>
        </w:rPr>
        <w:t>vivo</w:t>
      </w:r>
      <w:proofErr w:type="spellEnd"/>
      <w:r w:rsidRPr="00D40B70">
        <w:rPr>
          <w:rFonts w:asciiTheme="minorHAnsi" w:hAnsiTheme="minorHAnsi" w:cstheme="minorHAnsi"/>
          <w:lang w:eastAsia="en-US"/>
        </w:rPr>
        <w:t>)</w:t>
      </w:r>
    </w:p>
    <w:p w14:paraId="7FEB4BB5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>-</w:t>
      </w:r>
      <w:r w:rsidRPr="00D40B70">
        <w:rPr>
          <w:rFonts w:asciiTheme="minorHAnsi" w:hAnsiTheme="minorHAnsi" w:cstheme="minorHAnsi"/>
          <w:lang w:eastAsia="en-US"/>
        </w:rPr>
        <w:tab/>
        <w:t xml:space="preserve">Στην παρασκευή εμβολίων </w:t>
      </w:r>
    </w:p>
    <w:p w14:paraId="00C466D4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</w:p>
    <w:p w14:paraId="09A9811A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lastRenderedPageBreak/>
        <w:t xml:space="preserve">Β4. </w:t>
      </w:r>
    </w:p>
    <w:p w14:paraId="46CA6AC2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 xml:space="preserve">α. Με </w:t>
      </w:r>
      <w:proofErr w:type="spellStart"/>
      <w:r w:rsidRPr="00D40B70">
        <w:rPr>
          <w:rFonts w:asciiTheme="minorHAnsi" w:hAnsiTheme="minorHAnsi" w:cstheme="minorHAnsi"/>
          <w:lang w:eastAsia="en-US"/>
        </w:rPr>
        <w:t>επιχιασμό</w:t>
      </w:r>
      <w:proofErr w:type="spellEnd"/>
      <w:r w:rsidRPr="00D40B70">
        <w:rPr>
          <w:rFonts w:asciiTheme="minorHAnsi" w:hAnsiTheme="minorHAnsi" w:cstheme="minorHAnsi"/>
          <w:lang w:eastAsia="en-US"/>
        </w:rPr>
        <w:t xml:space="preserve"> μεταξύ των γονιδίων Α και Β κατά την πρόφαση Ι</w:t>
      </w:r>
    </w:p>
    <w:p w14:paraId="5E6E6F2D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 xml:space="preserve">β. Με μετατόπιση σε οποιαδήποτε φάση του κυτταρικού κύκλου. </w:t>
      </w:r>
    </w:p>
    <w:p w14:paraId="4DABF9A6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</w:p>
    <w:p w14:paraId="59952926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b/>
          <w:lang w:val="en-US" w:eastAsia="en-US"/>
        </w:rPr>
      </w:pPr>
      <w:r w:rsidRPr="00D40B70">
        <w:rPr>
          <w:rFonts w:asciiTheme="minorHAnsi" w:hAnsiTheme="minorHAnsi" w:cstheme="minorHAnsi"/>
          <w:b/>
          <w:lang w:eastAsia="en-US"/>
        </w:rPr>
        <w:t>ΘΕΜΑ</w:t>
      </w:r>
      <w:r w:rsidRPr="00D40B70">
        <w:rPr>
          <w:rFonts w:asciiTheme="minorHAnsi" w:hAnsiTheme="minorHAnsi" w:cstheme="minorHAnsi"/>
          <w:b/>
          <w:lang w:val="en-US" w:eastAsia="en-US"/>
        </w:rPr>
        <w:t xml:space="preserve"> </w:t>
      </w:r>
      <w:r w:rsidRPr="00D40B70">
        <w:rPr>
          <w:rFonts w:asciiTheme="minorHAnsi" w:hAnsiTheme="minorHAnsi" w:cstheme="minorHAnsi"/>
          <w:b/>
          <w:lang w:eastAsia="en-US"/>
        </w:rPr>
        <w:t>Γ</w:t>
      </w:r>
      <w:r w:rsidRPr="00D40B70">
        <w:rPr>
          <w:rFonts w:asciiTheme="minorHAnsi" w:hAnsiTheme="minorHAnsi" w:cstheme="minorHAnsi"/>
          <w:b/>
          <w:lang w:val="en-US" w:eastAsia="en-US"/>
        </w:rPr>
        <w:t xml:space="preserve"> </w:t>
      </w:r>
    </w:p>
    <w:p w14:paraId="4A587A76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val="en-US" w:eastAsia="en-US"/>
        </w:rPr>
      </w:pPr>
      <w:r w:rsidRPr="00D40B70">
        <w:rPr>
          <w:rFonts w:asciiTheme="minorHAnsi" w:hAnsiTheme="minorHAnsi" w:cstheme="minorHAnsi"/>
          <w:lang w:eastAsia="en-US"/>
        </w:rPr>
        <w:t>Γ</w:t>
      </w:r>
      <w:r w:rsidRPr="00D40B70">
        <w:rPr>
          <w:rFonts w:asciiTheme="minorHAnsi" w:hAnsiTheme="minorHAnsi" w:cstheme="minorHAnsi"/>
          <w:lang w:val="en-US" w:eastAsia="en-US"/>
        </w:rPr>
        <w:t xml:space="preserve">1. 5’ A U G C </w:t>
      </w:r>
      <w:proofErr w:type="spellStart"/>
      <w:r w:rsidRPr="00D40B70">
        <w:rPr>
          <w:rFonts w:asciiTheme="minorHAnsi" w:hAnsiTheme="minorHAnsi" w:cstheme="minorHAnsi"/>
          <w:lang w:val="en-US" w:eastAsia="en-US"/>
        </w:rPr>
        <w:t>C</w:t>
      </w:r>
      <w:proofErr w:type="spellEnd"/>
      <w:r w:rsidRPr="00D40B70">
        <w:rPr>
          <w:rFonts w:asciiTheme="minorHAnsi" w:hAnsiTheme="minorHAnsi" w:cstheme="minorHAnsi"/>
          <w:lang w:val="en-US" w:eastAsia="en-US"/>
        </w:rPr>
        <w:t xml:space="preserve"> G C </w:t>
      </w:r>
      <w:proofErr w:type="spellStart"/>
      <w:r w:rsidRPr="00D40B70">
        <w:rPr>
          <w:rFonts w:asciiTheme="minorHAnsi" w:hAnsiTheme="minorHAnsi" w:cstheme="minorHAnsi"/>
          <w:lang w:val="en-US" w:eastAsia="en-US"/>
        </w:rPr>
        <w:t>C</w:t>
      </w:r>
      <w:proofErr w:type="spellEnd"/>
      <w:r w:rsidRPr="00D40B70">
        <w:rPr>
          <w:rFonts w:asciiTheme="minorHAnsi" w:hAnsiTheme="minorHAnsi" w:cstheme="minorHAnsi"/>
          <w:lang w:val="en-US" w:eastAsia="en-US"/>
        </w:rPr>
        <w:t xml:space="preserve"> </w:t>
      </w:r>
      <w:r w:rsidRPr="00D40B70">
        <w:rPr>
          <w:rFonts w:asciiTheme="minorHAnsi" w:hAnsiTheme="minorHAnsi" w:cstheme="minorHAnsi"/>
          <w:lang w:eastAsia="en-US"/>
        </w:rPr>
        <w:t>Α</w:t>
      </w:r>
      <w:r w:rsidRPr="00D40B70">
        <w:rPr>
          <w:rFonts w:asciiTheme="minorHAnsi" w:hAnsiTheme="minorHAnsi" w:cstheme="minorHAnsi"/>
          <w:lang w:val="en-US" w:eastAsia="en-US"/>
        </w:rPr>
        <w:t xml:space="preserve"> U C A G </w:t>
      </w:r>
      <w:proofErr w:type="spellStart"/>
      <w:r w:rsidRPr="00D40B70">
        <w:rPr>
          <w:rFonts w:asciiTheme="minorHAnsi" w:hAnsiTheme="minorHAnsi" w:cstheme="minorHAnsi"/>
          <w:lang w:val="en-US" w:eastAsia="en-US"/>
        </w:rPr>
        <w:t>G</w:t>
      </w:r>
      <w:proofErr w:type="spellEnd"/>
      <w:r w:rsidRPr="00D40B70">
        <w:rPr>
          <w:rFonts w:asciiTheme="minorHAnsi" w:hAnsiTheme="minorHAnsi" w:cstheme="minorHAnsi"/>
          <w:lang w:val="en-US" w:eastAsia="en-US"/>
        </w:rPr>
        <w:t xml:space="preserve"> C U </w:t>
      </w:r>
      <w:proofErr w:type="spellStart"/>
      <w:r w:rsidRPr="00D40B70">
        <w:rPr>
          <w:rFonts w:asciiTheme="minorHAnsi" w:hAnsiTheme="minorHAnsi" w:cstheme="minorHAnsi"/>
          <w:lang w:val="en-US" w:eastAsia="en-US"/>
        </w:rPr>
        <w:t>U</w:t>
      </w:r>
      <w:proofErr w:type="spellEnd"/>
      <w:r w:rsidRPr="00D40B70">
        <w:rPr>
          <w:rFonts w:asciiTheme="minorHAnsi" w:hAnsiTheme="minorHAnsi" w:cstheme="minorHAnsi"/>
          <w:lang w:val="en-US" w:eastAsia="en-US"/>
        </w:rPr>
        <w:t xml:space="preserve"> </w:t>
      </w:r>
      <w:proofErr w:type="spellStart"/>
      <w:r w:rsidRPr="00D40B70">
        <w:rPr>
          <w:rFonts w:asciiTheme="minorHAnsi" w:hAnsiTheme="minorHAnsi" w:cstheme="minorHAnsi"/>
          <w:lang w:val="en-US" w:eastAsia="en-US"/>
        </w:rPr>
        <w:t>U</w:t>
      </w:r>
      <w:proofErr w:type="spellEnd"/>
      <w:r w:rsidRPr="00D40B70">
        <w:rPr>
          <w:rFonts w:asciiTheme="minorHAnsi" w:hAnsiTheme="minorHAnsi" w:cstheme="minorHAnsi"/>
          <w:lang w:val="en-US" w:eastAsia="en-US"/>
        </w:rPr>
        <w:t xml:space="preserve"> 3’</w:t>
      </w:r>
    </w:p>
    <w:p w14:paraId="3F5ECAAC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val="en-US" w:eastAsia="en-US"/>
        </w:rPr>
      </w:pPr>
    </w:p>
    <w:p w14:paraId="3291FF1A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>Γ2.</w:t>
      </w:r>
    </w:p>
    <w:p w14:paraId="25F46163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>α. Αν ο υποκινητής ενσωματωθεί στη θέση 5 με τον  αρχικό προσανατολισμό, γίνεται μεταγραφή από αριστερά προς τα δεξιά και δεν κωδικοποιείται κανένα πεπτίδιο.</w:t>
      </w:r>
    </w:p>
    <w:p w14:paraId="2B48DDBF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>β. Αν ο υποκινητής ενσωματωθεί στη θέση 5 μετά από αναστροφή,  γίνεται μεταγραφή από δεξιά προς τα αριστερά και κωδικοποιείται ένα νέο πεπτίδιο (</w:t>
      </w:r>
      <w:proofErr w:type="spellStart"/>
      <w:r w:rsidRPr="00D40B70">
        <w:rPr>
          <w:rFonts w:asciiTheme="minorHAnsi" w:hAnsiTheme="minorHAnsi" w:cstheme="minorHAnsi"/>
          <w:lang w:eastAsia="en-US"/>
        </w:rPr>
        <w:t>τριπεπτίδιο</w:t>
      </w:r>
      <w:proofErr w:type="spellEnd"/>
      <w:r w:rsidRPr="00D40B70">
        <w:rPr>
          <w:rFonts w:asciiTheme="minorHAnsi" w:hAnsiTheme="minorHAnsi" w:cstheme="minorHAnsi"/>
          <w:lang w:eastAsia="en-US"/>
        </w:rPr>
        <w:t>).</w:t>
      </w:r>
    </w:p>
    <w:p w14:paraId="256FA681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</w:p>
    <w:p w14:paraId="47536C98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 xml:space="preserve">Γ3. </w:t>
      </w:r>
    </w:p>
    <w:p w14:paraId="6679D2DE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 xml:space="preserve">α.  3΄ T </w:t>
      </w:r>
      <w:proofErr w:type="spellStart"/>
      <w:r w:rsidRPr="00D40B70">
        <w:rPr>
          <w:rFonts w:asciiTheme="minorHAnsi" w:hAnsiTheme="minorHAnsi" w:cstheme="minorHAnsi"/>
          <w:lang w:eastAsia="en-US"/>
        </w:rPr>
        <w:t>T</w:t>
      </w:r>
      <w:proofErr w:type="spellEnd"/>
      <w:r w:rsidRPr="00D40B70">
        <w:rPr>
          <w:rFonts w:asciiTheme="minorHAnsi" w:hAnsiTheme="minorHAnsi" w:cstheme="minorHAnsi"/>
          <w:lang w:eastAsia="en-US"/>
        </w:rPr>
        <w:t xml:space="preserve"> G </w:t>
      </w:r>
      <w:proofErr w:type="spellStart"/>
      <w:r w:rsidRPr="00D40B70">
        <w:rPr>
          <w:rFonts w:asciiTheme="minorHAnsi" w:hAnsiTheme="minorHAnsi" w:cstheme="minorHAnsi"/>
          <w:lang w:eastAsia="en-US"/>
        </w:rPr>
        <w:t>G</w:t>
      </w:r>
      <w:proofErr w:type="spellEnd"/>
      <w:r w:rsidRPr="00D40B70">
        <w:rPr>
          <w:rFonts w:asciiTheme="minorHAnsi" w:hAnsiTheme="minorHAnsi" w:cstheme="minorHAnsi"/>
          <w:lang w:eastAsia="en-US"/>
        </w:rPr>
        <w:t xml:space="preserve"> </w:t>
      </w:r>
      <w:proofErr w:type="spellStart"/>
      <w:r w:rsidRPr="00D40B70">
        <w:rPr>
          <w:rFonts w:asciiTheme="minorHAnsi" w:hAnsiTheme="minorHAnsi" w:cstheme="minorHAnsi"/>
          <w:lang w:eastAsia="en-US"/>
        </w:rPr>
        <w:t>G</w:t>
      </w:r>
      <w:proofErr w:type="spellEnd"/>
      <w:r w:rsidRPr="00D40B70">
        <w:rPr>
          <w:rFonts w:asciiTheme="minorHAnsi" w:hAnsiTheme="minorHAnsi" w:cstheme="minorHAnsi"/>
          <w:lang w:eastAsia="en-US"/>
        </w:rPr>
        <w:t xml:space="preserve"> A C T 5’ (ή η συμπληρωματική της) Ανιχνεύει το </w:t>
      </w:r>
      <w:proofErr w:type="spellStart"/>
      <w:r w:rsidRPr="00D40B70">
        <w:rPr>
          <w:rFonts w:asciiTheme="minorHAnsi" w:hAnsiTheme="minorHAnsi" w:cstheme="minorHAnsi"/>
          <w:lang w:eastAsia="en-US"/>
        </w:rPr>
        <w:t>εσώνιο</w:t>
      </w:r>
      <w:proofErr w:type="spellEnd"/>
      <w:r w:rsidRPr="00D40B70">
        <w:rPr>
          <w:rFonts w:asciiTheme="minorHAnsi" w:hAnsiTheme="minorHAnsi" w:cstheme="minorHAnsi"/>
          <w:lang w:eastAsia="en-US"/>
        </w:rPr>
        <w:t xml:space="preserve">. </w:t>
      </w:r>
    </w:p>
    <w:p w14:paraId="6A9B6BB5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>Οι ίδιες αλληλουχίες και σε RNA.</w:t>
      </w:r>
    </w:p>
    <w:p w14:paraId="677FEF85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 xml:space="preserve">β. Οποιοσδήποτε συνδυασμός 8 </w:t>
      </w:r>
      <w:proofErr w:type="spellStart"/>
      <w:r w:rsidRPr="00D40B70">
        <w:rPr>
          <w:rFonts w:asciiTheme="minorHAnsi" w:hAnsiTheme="minorHAnsi" w:cstheme="minorHAnsi"/>
          <w:lang w:eastAsia="en-US"/>
        </w:rPr>
        <w:t>νουκλεοτιδίων</w:t>
      </w:r>
      <w:proofErr w:type="spellEnd"/>
      <w:r w:rsidRPr="00D40B70">
        <w:rPr>
          <w:rFonts w:asciiTheme="minorHAnsi" w:hAnsiTheme="minorHAnsi" w:cstheme="minorHAnsi"/>
          <w:lang w:eastAsia="en-US"/>
        </w:rPr>
        <w:t xml:space="preserve"> (DNA ή RNA) εκατέρωθεν της αλληλουχίας του </w:t>
      </w:r>
      <w:proofErr w:type="spellStart"/>
      <w:r w:rsidRPr="00D40B70">
        <w:rPr>
          <w:rFonts w:asciiTheme="minorHAnsi" w:hAnsiTheme="minorHAnsi" w:cstheme="minorHAnsi"/>
          <w:lang w:eastAsia="en-US"/>
        </w:rPr>
        <w:t>εσωνίου</w:t>
      </w:r>
      <w:proofErr w:type="spellEnd"/>
      <w:r w:rsidRPr="00D40B70">
        <w:rPr>
          <w:rFonts w:asciiTheme="minorHAnsi" w:hAnsiTheme="minorHAnsi" w:cstheme="minorHAnsi"/>
          <w:lang w:eastAsia="en-US"/>
        </w:rPr>
        <w:t xml:space="preserve"> πχ 3’ G </w:t>
      </w:r>
      <w:proofErr w:type="spellStart"/>
      <w:r w:rsidRPr="00D40B70">
        <w:rPr>
          <w:rFonts w:asciiTheme="minorHAnsi" w:hAnsiTheme="minorHAnsi" w:cstheme="minorHAnsi"/>
          <w:lang w:eastAsia="en-US"/>
        </w:rPr>
        <w:t>G</w:t>
      </w:r>
      <w:proofErr w:type="spellEnd"/>
      <w:r w:rsidRPr="00D40B70">
        <w:rPr>
          <w:rFonts w:asciiTheme="minorHAnsi" w:hAnsiTheme="minorHAnsi" w:cstheme="minorHAnsi"/>
          <w:lang w:eastAsia="en-US"/>
        </w:rPr>
        <w:t xml:space="preserve"> Τ A G T C </w:t>
      </w:r>
      <w:proofErr w:type="spellStart"/>
      <w:r w:rsidRPr="00D40B70">
        <w:rPr>
          <w:rFonts w:asciiTheme="minorHAnsi" w:hAnsiTheme="minorHAnsi" w:cstheme="minorHAnsi"/>
          <w:lang w:eastAsia="en-US"/>
        </w:rPr>
        <w:t>C</w:t>
      </w:r>
      <w:proofErr w:type="spellEnd"/>
      <w:r w:rsidRPr="00D40B70">
        <w:rPr>
          <w:rFonts w:asciiTheme="minorHAnsi" w:hAnsiTheme="minorHAnsi" w:cstheme="minorHAnsi"/>
          <w:lang w:eastAsia="en-US"/>
        </w:rPr>
        <w:t xml:space="preserve"> 5’</w:t>
      </w:r>
    </w:p>
    <w:p w14:paraId="3214A951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</w:p>
    <w:p w14:paraId="5DB066C2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>Γ4.</w:t>
      </w:r>
    </w:p>
    <w:p w14:paraId="5363149D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 xml:space="preserve">α. </w:t>
      </w:r>
    </w:p>
    <w:p w14:paraId="1B1AB9B5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 xml:space="preserve">- 3 Πολλαπλά </w:t>
      </w:r>
      <w:proofErr w:type="spellStart"/>
      <w:r w:rsidRPr="00D40B70">
        <w:rPr>
          <w:rFonts w:asciiTheme="minorHAnsi" w:hAnsiTheme="minorHAnsi" w:cstheme="minorHAnsi"/>
          <w:lang w:eastAsia="en-US"/>
        </w:rPr>
        <w:t>αλληλόμορφα</w:t>
      </w:r>
      <w:proofErr w:type="spellEnd"/>
      <w:r w:rsidRPr="00D40B70">
        <w:rPr>
          <w:rFonts w:asciiTheme="minorHAnsi" w:hAnsiTheme="minorHAnsi" w:cstheme="minorHAnsi"/>
          <w:lang w:eastAsia="en-US"/>
        </w:rPr>
        <w:t xml:space="preserve"> αφού εμφανίζονται 4 διαφορετικοί φαινότυποι.</w:t>
      </w:r>
    </w:p>
    <w:p w14:paraId="6B531318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>- Το ροζ ενδιάμεσο του κόκκινου και του λευκού.</w:t>
      </w:r>
    </w:p>
    <w:p w14:paraId="6D105E5A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>- Κίτρινο υπολειπόμενο του κόκκινου και του λευκού (εμφανίζεται σε απογόνους χωρίς να φαίνεται στους γονείς)</w:t>
      </w:r>
    </w:p>
    <w:p w14:paraId="28008C6C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 xml:space="preserve">   Κ1 → Κόκκινο, Κ2 → Λευκό, κ → Κίτρινο</w:t>
      </w:r>
    </w:p>
    <w:p w14:paraId="3817CA1A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 xml:space="preserve">  Ροζ φαινότυπος → Γονότυπος Κ1Κ2</w:t>
      </w:r>
    </w:p>
    <w:p w14:paraId="03B10A23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</w:p>
    <w:p w14:paraId="39DE8727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>β.</w:t>
      </w:r>
    </w:p>
    <w:p w14:paraId="28F3C3FA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>1η περίπτωση:</w:t>
      </w:r>
    </w:p>
    <w:p w14:paraId="2AB21B5F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>Κ1Κ1 (Κόκκινο) x Κ1Κ2 (Ροζ)</w:t>
      </w:r>
    </w:p>
    <w:p w14:paraId="0DD0E547" w14:textId="3035E6BB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>Απόγονοι: 1Κ1Κ1(Κόκκινο) : 1Κ1Κ2 (</w:t>
      </w:r>
      <w:r w:rsidRPr="00D40B70">
        <w:rPr>
          <w:rFonts w:asciiTheme="minorHAnsi" w:hAnsiTheme="minorHAnsi" w:cstheme="minorHAnsi"/>
          <w:lang w:eastAsia="en-US"/>
        </w:rPr>
        <w:t>Ροζ</w:t>
      </w:r>
      <w:r w:rsidRPr="00D40B70">
        <w:rPr>
          <w:rFonts w:asciiTheme="minorHAnsi" w:hAnsiTheme="minorHAnsi" w:cstheme="minorHAnsi"/>
          <w:lang w:eastAsia="en-US"/>
        </w:rPr>
        <w:t>)</w:t>
      </w:r>
    </w:p>
    <w:p w14:paraId="21F89F80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</w:p>
    <w:p w14:paraId="5A0BA8A5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>2η περίπτωση:</w:t>
      </w:r>
    </w:p>
    <w:p w14:paraId="0C51B629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>Κ1κ (Κόκκινο) x Κ1Κ2 (Ροζ)</w:t>
      </w:r>
    </w:p>
    <w:p w14:paraId="35C5EBCE" w14:textId="4F5DF56A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>Απόγονοι: 1 Κ1Κ1(Κόκκινο) : 1 Κ1Κ2 (</w:t>
      </w:r>
      <w:r w:rsidRPr="00D40B70">
        <w:rPr>
          <w:rFonts w:asciiTheme="minorHAnsi" w:hAnsiTheme="minorHAnsi" w:cstheme="minorHAnsi"/>
          <w:lang w:eastAsia="en-US"/>
        </w:rPr>
        <w:t>Ροζ</w:t>
      </w:r>
      <w:r w:rsidRPr="00D40B70">
        <w:rPr>
          <w:rFonts w:asciiTheme="minorHAnsi" w:hAnsiTheme="minorHAnsi" w:cstheme="minorHAnsi"/>
          <w:lang w:eastAsia="en-US"/>
        </w:rPr>
        <w:t>): 1 Κ1κ(Κόκκινο) : 1 Κ2κ (Λευκό)</w:t>
      </w:r>
    </w:p>
    <w:p w14:paraId="04F41E6C" w14:textId="0BE6B41F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 xml:space="preserve">Τελικά 2 </w:t>
      </w:r>
      <w:r>
        <w:rPr>
          <w:rFonts w:asciiTheme="minorHAnsi" w:hAnsiTheme="minorHAnsi" w:cstheme="minorHAnsi"/>
          <w:lang w:eastAsia="en-US"/>
        </w:rPr>
        <w:t>Κ</w:t>
      </w:r>
      <w:r w:rsidRPr="00D40B70">
        <w:rPr>
          <w:rFonts w:asciiTheme="minorHAnsi" w:hAnsiTheme="minorHAnsi" w:cstheme="minorHAnsi"/>
          <w:lang w:eastAsia="en-US"/>
        </w:rPr>
        <w:t xml:space="preserve">όκκινα, 1 Λευκό, 1 </w:t>
      </w:r>
      <w:r w:rsidRPr="00D40B70">
        <w:rPr>
          <w:rFonts w:asciiTheme="minorHAnsi" w:hAnsiTheme="minorHAnsi" w:cstheme="minorHAnsi"/>
          <w:lang w:eastAsia="en-US"/>
        </w:rPr>
        <w:t>Ροζ</w:t>
      </w:r>
      <w:r w:rsidRPr="00D40B70">
        <w:rPr>
          <w:rFonts w:asciiTheme="minorHAnsi" w:hAnsiTheme="minorHAnsi" w:cstheme="minorHAnsi"/>
          <w:lang w:eastAsia="en-US"/>
        </w:rPr>
        <w:t>.</w:t>
      </w:r>
    </w:p>
    <w:p w14:paraId="243FCDE2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</w:p>
    <w:p w14:paraId="3ECA16DE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b/>
          <w:lang w:eastAsia="en-US"/>
        </w:rPr>
      </w:pPr>
      <w:r w:rsidRPr="00D40B70">
        <w:rPr>
          <w:rFonts w:asciiTheme="minorHAnsi" w:hAnsiTheme="minorHAnsi" w:cstheme="minorHAnsi"/>
          <w:b/>
          <w:lang w:eastAsia="en-US"/>
        </w:rPr>
        <w:t>ΘΕΜΑ Δ</w:t>
      </w:r>
    </w:p>
    <w:p w14:paraId="69DC0C3A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 xml:space="preserve">Δ1. Κόβει σε μία θέση το </w:t>
      </w:r>
      <w:proofErr w:type="spellStart"/>
      <w:r w:rsidRPr="00D40B70">
        <w:rPr>
          <w:rFonts w:asciiTheme="minorHAnsi" w:hAnsiTheme="minorHAnsi" w:cstheme="minorHAnsi"/>
          <w:lang w:eastAsia="en-US"/>
        </w:rPr>
        <w:t>πλασμίδιο</w:t>
      </w:r>
      <w:proofErr w:type="spellEnd"/>
      <w:r w:rsidRPr="00D40B70">
        <w:rPr>
          <w:rFonts w:asciiTheme="minorHAnsi" w:hAnsiTheme="minorHAnsi" w:cstheme="minorHAnsi"/>
          <w:lang w:eastAsia="en-US"/>
        </w:rPr>
        <w:t xml:space="preserve">, μέσα στον υποκινητή του </w:t>
      </w:r>
      <w:proofErr w:type="spellStart"/>
      <w:r w:rsidRPr="00D40B70">
        <w:rPr>
          <w:rFonts w:asciiTheme="minorHAnsi" w:hAnsiTheme="minorHAnsi" w:cstheme="minorHAnsi"/>
          <w:lang w:eastAsia="en-US"/>
        </w:rPr>
        <w:t>πλασμιδίου</w:t>
      </w:r>
      <w:proofErr w:type="spellEnd"/>
      <w:r w:rsidRPr="00D40B70">
        <w:rPr>
          <w:rFonts w:asciiTheme="minorHAnsi" w:hAnsiTheme="minorHAnsi" w:cstheme="minorHAnsi"/>
          <w:lang w:eastAsia="en-US"/>
        </w:rPr>
        <w:t xml:space="preserve"> που είναι απαραίτητος για την έκφραση του.</w:t>
      </w:r>
    </w:p>
    <w:p w14:paraId="39CDF525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</w:p>
    <w:p w14:paraId="2D4271BF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 xml:space="preserve">Δ2. </w:t>
      </w:r>
    </w:p>
    <w:p w14:paraId="6912760A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 xml:space="preserve">Λευκές αποικίες: Βακτήρια που προσέλαβαν </w:t>
      </w:r>
      <w:proofErr w:type="spellStart"/>
      <w:r w:rsidRPr="00D40B70">
        <w:rPr>
          <w:rFonts w:asciiTheme="minorHAnsi" w:hAnsiTheme="minorHAnsi" w:cstheme="minorHAnsi"/>
          <w:lang w:eastAsia="en-US"/>
        </w:rPr>
        <w:t>ανασυνδυασμένο</w:t>
      </w:r>
      <w:proofErr w:type="spellEnd"/>
      <w:r w:rsidRPr="00D40B70">
        <w:rPr>
          <w:rFonts w:asciiTheme="minorHAnsi" w:hAnsiTheme="minorHAnsi" w:cstheme="minorHAnsi"/>
          <w:lang w:eastAsia="en-US"/>
        </w:rPr>
        <w:t xml:space="preserve"> </w:t>
      </w:r>
      <w:proofErr w:type="spellStart"/>
      <w:r w:rsidRPr="00D40B70">
        <w:rPr>
          <w:rFonts w:asciiTheme="minorHAnsi" w:hAnsiTheme="minorHAnsi" w:cstheme="minorHAnsi"/>
          <w:lang w:eastAsia="en-US"/>
        </w:rPr>
        <w:t>πλασμίδιο</w:t>
      </w:r>
      <w:proofErr w:type="spellEnd"/>
      <w:r w:rsidRPr="00D40B70">
        <w:rPr>
          <w:rFonts w:asciiTheme="minorHAnsi" w:hAnsiTheme="minorHAnsi" w:cstheme="minorHAnsi"/>
          <w:lang w:eastAsia="en-US"/>
        </w:rPr>
        <w:t xml:space="preserve"> και καταστράφηκε το γονίδιο L που παρήγαγε τη γαλάζια χρωστική.</w:t>
      </w:r>
    </w:p>
    <w:p w14:paraId="04474CAE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 xml:space="preserve">Γαλάζιες αποικίες: Βακτήρια που προσέλαβαν μη </w:t>
      </w:r>
      <w:proofErr w:type="spellStart"/>
      <w:r w:rsidRPr="00D40B70">
        <w:rPr>
          <w:rFonts w:asciiTheme="minorHAnsi" w:hAnsiTheme="minorHAnsi" w:cstheme="minorHAnsi"/>
          <w:lang w:eastAsia="en-US"/>
        </w:rPr>
        <w:t>ανασυνδυασμένο</w:t>
      </w:r>
      <w:proofErr w:type="spellEnd"/>
      <w:r w:rsidRPr="00D40B70">
        <w:rPr>
          <w:rFonts w:asciiTheme="minorHAnsi" w:hAnsiTheme="minorHAnsi" w:cstheme="minorHAnsi"/>
          <w:lang w:eastAsia="en-US"/>
        </w:rPr>
        <w:t xml:space="preserve"> </w:t>
      </w:r>
      <w:proofErr w:type="spellStart"/>
      <w:r w:rsidRPr="00D40B70">
        <w:rPr>
          <w:rFonts w:asciiTheme="minorHAnsi" w:hAnsiTheme="minorHAnsi" w:cstheme="minorHAnsi"/>
          <w:lang w:eastAsia="en-US"/>
        </w:rPr>
        <w:t>πλασμίδιο</w:t>
      </w:r>
      <w:proofErr w:type="spellEnd"/>
      <w:r w:rsidRPr="00D40B70">
        <w:rPr>
          <w:rFonts w:asciiTheme="minorHAnsi" w:hAnsiTheme="minorHAnsi" w:cstheme="minorHAnsi"/>
          <w:lang w:eastAsia="en-US"/>
        </w:rPr>
        <w:t xml:space="preserve"> και λειτουργεί κανονικά το γονίδιο που παράγει τη γαλάζια χρωστική.</w:t>
      </w:r>
    </w:p>
    <w:p w14:paraId="3E556A08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</w:p>
    <w:p w14:paraId="6DD17EEF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>Δ3.</w:t>
      </w:r>
    </w:p>
    <w:p w14:paraId="18FF8259" w14:textId="7B88AC50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>
        <w:rPr>
          <w:rFonts w:asciiTheme="minorHAnsi" w:hAnsiTheme="minorHAnsi" w:cstheme="minorHAnsi"/>
          <w:lang w:eastAsia="en-US"/>
        </w:rPr>
        <w:t xml:space="preserve">α. 20.000 το </w:t>
      </w:r>
      <w:proofErr w:type="spellStart"/>
      <w:r>
        <w:rPr>
          <w:rFonts w:asciiTheme="minorHAnsi" w:hAnsiTheme="minorHAnsi" w:cstheme="minorHAnsi"/>
          <w:lang w:eastAsia="en-US"/>
        </w:rPr>
        <w:t>ανασυνδυασμένο</w:t>
      </w:r>
      <w:proofErr w:type="spellEnd"/>
      <w:r>
        <w:rPr>
          <w:rFonts w:asciiTheme="minorHAnsi" w:hAnsiTheme="minorHAnsi" w:cstheme="minorHAnsi"/>
          <w:lang w:eastAsia="en-US"/>
        </w:rPr>
        <w:t xml:space="preserve"> </w:t>
      </w:r>
      <w:proofErr w:type="spellStart"/>
      <w:r>
        <w:rPr>
          <w:rFonts w:asciiTheme="minorHAnsi" w:hAnsiTheme="minorHAnsi" w:cstheme="minorHAnsi"/>
          <w:lang w:eastAsia="en-US"/>
        </w:rPr>
        <w:t>π</w:t>
      </w:r>
      <w:r w:rsidRPr="00D40B70">
        <w:rPr>
          <w:rFonts w:asciiTheme="minorHAnsi" w:hAnsiTheme="minorHAnsi" w:cstheme="minorHAnsi"/>
          <w:lang w:eastAsia="en-US"/>
        </w:rPr>
        <w:t>λασμίδιο</w:t>
      </w:r>
      <w:proofErr w:type="spellEnd"/>
      <w:r w:rsidRPr="00D40B70">
        <w:rPr>
          <w:rFonts w:asciiTheme="minorHAnsi" w:hAnsiTheme="minorHAnsi" w:cstheme="minorHAnsi"/>
          <w:lang w:eastAsia="en-US"/>
        </w:rPr>
        <w:t xml:space="preserve">, 4.500 το γονίδιο, άρα 15.500 το </w:t>
      </w:r>
      <w:proofErr w:type="spellStart"/>
      <w:r w:rsidRPr="00D40B70">
        <w:rPr>
          <w:rFonts w:asciiTheme="minorHAnsi" w:hAnsiTheme="minorHAnsi" w:cstheme="minorHAnsi"/>
          <w:lang w:eastAsia="en-US"/>
        </w:rPr>
        <w:t>πλασμίδιο</w:t>
      </w:r>
      <w:proofErr w:type="spellEnd"/>
      <w:r w:rsidRPr="00D40B70">
        <w:rPr>
          <w:rFonts w:asciiTheme="minorHAnsi" w:hAnsiTheme="minorHAnsi" w:cstheme="minorHAnsi"/>
          <w:lang w:eastAsia="en-US"/>
        </w:rPr>
        <w:t xml:space="preserve"> β</w:t>
      </w:r>
    </w:p>
    <w:p w14:paraId="1D385CFC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</w:p>
    <w:p w14:paraId="1654026C" w14:textId="72EED34C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 xml:space="preserve">β. Αν μπει με σωστό προσανατολισμό </w:t>
      </w:r>
      <w:r w:rsidRPr="00D40B70">
        <w:rPr>
          <w:rFonts w:asciiTheme="minorHAnsi" w:hAnsiTheme="minorHAnsi" w:cstheme="minorHAnsi"/>
          <w:lang w:eastAsia="en-US"/>
        </w:rPr>
        <w:t>δημιουργούνται</w:t>
      </w:r>
      <w:r w:rsidRPr="00D40B70">
        <w:rPr>
          <w:rFonts w:asciiTheme="minorHAnsi" w:hAnsiTheme="minorHAnsi" w:cstheme="minorHAnsi"/>
          <w:lang w:eastAsia="en-US"/>
        </w:rPr>
        <w:t xml:space="preserve"> τμήματα 1.500 </w:t>
      </w:r>
      <w:proofErr w:type="spellStart"/>
      <w:r w:rsidRPr="00D40B70">
        <w:rPr>
          <w:rFonts w:asciiTheme="minorHAnsi" w:hAnsiTheme="minorHAnsi" w:cstheme="minorHAnsi"/>
          <w:lang w:eastAsia="en-US"/>
        </w:rPr>
        <w:t>ζβ</w:t>
      </w:r>
      <w:proofErr w:type="spellEnd"/>
      <w:r w:rsidRPr="00D40B70">
        <w:rPr>
          <w:rFonts w:asciiTheme="minorHAnsi" w:hAnsiTheme="minorHAnsi" w:cstheme="minorHAnsi"/>
          <w:lang w:eastAsia="en-US"/>
        </w:rPr>
        <w:t xml:space="preserve"> και 18.500 </w:t>
      </w:r>
      <w:proofErr w:type="spellStart"/>
      <w:r w:rsidRPr="00D40B70">
        <w:rPr>
          <w:rFonts w:asciiTheme="minorHAnsi" w:hAnsiTheme="minorHAnsi" w:cstheme="minorHAnsi"/>
          <w:lang w:eastAsia="en-US"/>
        </w:rPr>
        <w:t>ζβ</w:t>
      </w:r>
      <w:proofErr w:type="spellEnd"/>
    </w:p>
    <w:p w14:paraId="2FED98AA" w14:textId="72148D2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 xml:space="preserve">    Αν μπει με λάθος προσανατολισμό </w:t>
      </w:r>
      <w:r w:rsidRPr="00D40B70">
        <w:rPr>
          <w:rFonts w:asciiTheme="minorHAnsi" w:hAnsiTheme="minorHAnsi" w:cstheme="minorHAnsi"/>
          <w:lang w:eastAsia="en-US"/>
        </w:rPr>
        <w:t>δημιουργούνται</w:t>
      </w:r>
      <w:r w:rsidRPr="00D40B70">
        <w:rPr>
          <w:rFonts w:asciiTheme="minorHAnsi" w:hAnsiTheme="minorHAnsi" w:cstheme="minorHAnsi"/>
          <w:lang w:eastAsia="en-US"/>
        </w:rPr>
        <w:t xml:space="preserve"> τμήματα 4.000 </w:t>
      </w:r>
      <w:proofErr w:type="spellStart"/>
      <w:r w:rsidRPr="00D40B70">
        <w:rPr>
          <w:rFonts w:asciiTheme="minorHAnsi" w:hAnsiTheme="minorHAnsi" w:cstheme="minorHAnsi"/>
          <w:lang w:eastAsia="en-US"/>
        </w:rPr>
        <w:t>ζβ</w:t>
      </w:r>
      <w:proofErr w:type="spellEnd"/>
      <w:r w:rsidRPr="00D40B70">
        <w:rPr>
          <w:rFonts w:asciiTheme="minorHAnsi" w:hAnsiTheme="minorHAnsi" w:cstheme="minorHAnsi"/>
          <w:lang w:eastAsia="en-US"/>
        </w:rPr>
        <w:t xml:space="preserve"> και 16.000 </w:t>
      </w:r>
      <w:proofErr w:type="spellStart"/>
      <w:r w:rsidRPr="00D40B70">
        <w:rPr>
          <w:rFonts w:asciiTheme="minorHAnsi" w:hAnsiTheme="minorHAnsi" w:cstheme="minorHAnsi"/>
          <w:lang w:eastAsia="en-US"/>
        </w:rPr>
        <w:t>ζβ</w:t>
      </w:r>
      <w:proofErr w:type="spellEnd"/>
    </w:p>
    <w:p w14:paraId="49068AC6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>Επομένως θα χρησιμοποιήσουμε τις αποικίες 1 και 4.</w:t>
      </w:r>
    </w:p>
    <w:p w14:paraId="1B069FAE" w14:textId="77777777" w:rsidR="00D40B70" w:rsidRP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</w:p>
    <w:p w14:paraId="2F0FEF10" w14:textId="6E64C2B2" w:rsidR="005D2E68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  <w:r w:rsidRPr="00D40B70">
        <w:rPr>
          <w:rFonts w:asciiTheme="minorHAnsi" w:hAnsiTheme="minorHAnsi" w:cstheme="minorHAnsi"/>
          <w:lang w:eastAsia="en-US"/>
        </w:rPr>
        <w:t xml:space="preserve">γ. </w:t>
      </w:r>
      <w:r w:rsidRPr="00D40B70">
        <w:rPr>
          <w:rFonts w:asciiTheme="minorHAnsi" w:hAnsiTheme="minorHAnsi" w:cstheme="minorHAnsi"/>
          <w:lang w:eastAsia="en-US"/>
        </w:rPr>
        <w:t xml:space="preserve">Πιθανόν το πεπτίδιο να έπρεπε να υποστεί κάποια </w:t>
      </w:r>
      <w:proofErr w:type="spellStart"/>
      <w:r w:rsidRPr="00D40B70">
        <w:rPr>
          <w:rFonts w:asciiTheme="minorHAnsi" w:hAnsiTheme="minorHAnsi" w:cstheme="minorHAnsi"/>
          <w:lang w:eastAsia="en-US"/>
        </w:rPr>
        <w:t>μετα</w:t>
      </w:r>
      <w:proofErr w:type="spellEnd"/>
      <w:r>
        <w:rPr>
          <w:rFonts w:asciiTheme="minorHAnsi" w:hAnsiTheme="minorHAnsi" w:cstheme="minorHAnsi"/>
          <w:lang w:eastAsia="en-US"/>
        </w:rPr>
        <w:t>-</w:t>
      </w:r>
      <w:r w:rsidRPr="00D40B70">
        <w:rPr>
          <w:rFonts w:asciiTheme="minorHAnsi" w:hAnsiTheme="minorHAnsi" w:cstheme="minorHAnsi"/>
          <w:lang w:eastAsia="en-US"/>
        </w:rPr>
        <w:t>μεταφραστική τροποποίηση για να γίνει βιολογικά λειτουργικό και τα βακτήρια δεν διαθέτουν</w:t>
      </w:r>
      <w:r>
        <w:rPr>
          <w:rFonts w:asciiTheme="minorHAnsi" w:hAnsiTheme="minorHAnsi" w:cstheme="minorHAnsi"/>
          <w:lang w:eastAsia="en-US"/>
        </w:rPr>
        <w:t xml:space="preserve"> </w:t>
      </w:r>
      <w:r w:rsidRPr="00D40B70">
        <w:rPr>
          <w:rFonts w:asciiTheme="minorHAnsi" w:hAnsiTheme="minorHAnsi" w:cstheme="minorHAnsi"/>
          <w:lang w:eastAsia="en-US"/>
        </w:rPr>
        <w:t xml:space="preserve">το σύνολο των μηχανισμών που διαθέτουν τα </w:t>
      </w:r>
      <w:proofErr w:type="spellStart"/>
      <w:r w:rsidRPr="00D40B70">
        <w:rPr>
          <w:rFonts w:asciiTheme="minorHAnsi" w:hAnsiTheme="minorHAnsi" w:cstheme="minorHAnsi"/>
          <w:lang w:eastAsia="en-US"/>
        </w:rPr>
        <w:t>ευκαρυωτικά</w:t>
      </w:r>
      <w:proofErr w:type="spellEnd"/>
      <w:r>
        <w:rPr>
          <w:rFonts w:asciiTheme="minorHAnsi" w:hAnsiTheme="minorHAnsi" w:cstheme="minorHAnsi"/>
          <w:lang w:eastAsia="en-US"/>
        </w:rPr>
        <w:t xml:space="preserve"> κύτταρα</w:t>
      </w:r>
      <w:r w:rsidRPr="00D40B70">
        <w:rPr>
          <w:rFonts w:asciiTheme="minorHAnsi" w:hAnsiTheme="minorHAnsi" w:cstheme="minorHAnsi"/>
          <w:lang w:eastAsia="en-US"/>
        </w:rPr>
        <w:t>.</w:t>
      </w:r>
    </w:p>
    <w:p w14:paraId="28D7F705" w14:textId="77777777" w:rsidR="00D40B70" w:rsidRDefault="00D40B70" w:rsidP="00D40B70">
      <w:pPr>
        <w:pStyle w:val="ad"/>
        <w:spacing w:line="276" w:lineRule="auto"/>
        <w:jc w:val="both"/>
        <w:rPr>
          <w:rFonts w:asciiTheme="minorHAnsi" w:hAnsiTheme="minorHAnsi" w:cstheme="minorHAnsi"/>
          <w:lang w:eastAsia="en-US"/>
        </w:rPr>
      </w:pPr>
    </w:p>
    <w:p w14:paraId="73988702" w14:textId="227DF26F" w:rsidR="00D40B70" w:rsidRPr="00D40B70" w:rsidRDefault="00D40B70" w:rsidP="00D40B70">
      <w:pPr>
        <w:suppressAutoHyphens w:val="0"/>
        <w:autoSpaceDE w:val="0"/>
        <w:autoSpaceDN w:val="0"/>
        <w:adjustRightInd w:val="0"/>
        <w:jc w:val="center"/>
        <w:rPr>
          <w:rFonts w:asciiTheme="minorHAnsi" w:hAnsiTheme="minorHAnsi" w:cstheme="minorHAnsi"/>
          <w:lang w:eastAsia="en-US"/>
        </w:rPr>
      </w:pPr>
      <w:r>
        <w:rPr>
          <w:rFonts w:asciiTheme="minorHAnsi" w:hAnsiTheme="minorHAnsi" w:cstheme="minorHAnsi"/>
          <w:b/>
          <w:bCs/>
          <w:lang w:eastAsia="el-GR"/>
        </w:rPr>
        <w:t>Η ΕΠΙΤΡΟΠΗ ΠΑΙΔΕΙΑΣ ΤΗΣ Π</w:t>
      </w:r>
      <w:r w:rsidRPr="00D40B70">
        <w:rPr>
          <w:rFonts w:asciiTheme="minorHAnsi" w:hAnsiTheme="minorHAnsi" w:cstheme="minorHAnsi"/>
          <w:b/>
          <w:bCs/>
          <w:lang w:eastAsia="el-GR"/>
        </w:rPr>
        <w:t>ΕΒ</w:t>
      </w:r>
      <w:bookmarkStart w:id="0" w:name="_GoBack"/>
      <w:bookmarkEnd w:id="0"/>
    </w:p>
    <w:p w14:paraId="002C46CC" w14:textId="0FFDEF84" w:rsidR="00D40B70" w:rsidRPr="00D40B70" w:rsidRDefault="00D40B70" w:rsidP="00D40B70">
      <w:pPr>
        <w:pStyle w:val="ad"/>
        <w:spacing w:line="276" w:lineRule="auto"/>
        <w:jc w:val="center"/>
        <w:rPr>
          <w:rFonts w:asciiTheme="minorHAnsi" w:hAnsiTheme="minorHAnsi" w:cstheme="minorHAnsi"/>
          <w:lang w:eastAsia="en-US"/>
        </w:rPr>
      </w:pPr>
    </w:p>
    <w:sectPr w:rsidR="00D40B70" w:rsidRPr="00D40B70" w:rsidSect="00B112F7">
      <w:footerReference w:type="default" r:id="rId9"/>
      <w:pgSz w:w="11906" w:h="16838"/>
      <w:pgMar w:top="1258" w:right="1106" w:bottom="1079" w:left="1440" w:header="720" w:footer="708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59E46" w14:textId="77777777" w:rsidR="00CB5533" w:rsidRDefault="00CB5533">
      <w:r>
        <w:separator/>
      </w:r>
    </w:p>
  </w:endnote>
  <w:endnote w:type="continuationSeparator" w:id="0">
    <w:p w14:paraId="5683C68B" w14:textId="77777777" w:rsidR="00CB5533" w:rsidRDefault="00CB5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B27DDA" w14:textId="77777777" w:rsidR="00DA2B69" w:rsidRDefault="00DA2B69">
    <w:pPr>
      <w:pStyle w:val="a9"/>
      <w:tabs>
        <w:tab w:val="right" w:pos="-3402"/>
      </w:tabs>
      <w:ind w:right="84"/>
      <w:jc w:val="center"/>
      <w:rPr>
        <w:rFonts w:ascii="Arial" w:hAnsi="Arial" w:cs="Arial"/>
        <w:sz w:val="20"/>
        <w:szCs w:val="20"/>
      </w:rPr>
    </w:pPr>
    <w:proofErr w:type="spellStart"/>
    <w:r>
      <w:rPr>
        <w:rFonts w:ascii="Arial" w:hAnsi="Arial" w:cs="Arial"/>
        <w:b/>
        <w:smallCaps/>
        <w:color w:val="0000FF"/>
        <w:sz w:val="22"/>
        <w:szCs w:val="22"/>
      </w:rPr>
      <w:t>Π</w:t>
    </w:r>
    <w:r>
      <w:rPr>
        <w:rFonts w:ascii="Arial" w:hAnsi="Arial" w:cs="Arial"/>
        <w:b/>
        <w:smallCaps/>
        <w:sz w:val="22"/>
        <w:szCs w:val="22"/>
      </w:rPr>
      <w:t>ανελληνια</w:t>
    </w:r>
    <w:proofErr w:type="spellEnd"/>
    <w:r>
      <w:rPr>
        <w:rFonts w:ascii="Arial" w:hAnsi="Arial" w:cs="Arial"/>
        <w:b/>
        <w:smallCaps/>
        <w:sz w:val="22"/>
        <w:szCs w:val="22"/>
      </w:rPr>
      <w:t xml:space="preserve"> </w:t>
    </w:r>
    <w:proofErr w:type="spellStart"/>
    <w:r>
      <w:rPr>
        <w:rFonts w:ascii="Arial" w:hAnsi="Arial" w:cs="Arial"/>
        <w:b/>
        <w:smallCaps/>
        <w:color w:val="0000FF"/>
        <w:sz w:val="22"/>
        <w:szCs w:val="22"/>
      </w:rPr>
      <w:t>Ε</w:t>
    </w:r>
    <w:r>
      <w:rPr>
        <w:rFonts w:ascii="Arial" w:hAnsi="Arial" w:cs="Arial"/>
        <w:b/>
        <w:smallCaps/>
        <w:sz w:val="22"/>
        <w:szCs w:val="22"/>
      </w:rPr>
      <w:t>νωση</w:t>
    </w:r>
    <w:proofErr w:type="spellEnd"/>
    <w:r>
      <w:rPr>
        <w:rFonts w:ascii="Arial" w:hAnsi="Arial" w:cs="Arial"/>
        <w:b/>
        <w:smallCaps/>
        <w:sz w:val="22"/>
        <w:szCs w:val="22"/>
      </w:rPr>
      <w:t xml:space="preserve"> </w:t>
    </w:r>
    <w:proofErr w:type="spellStart"/>
    <w:r>
      <w:rPr>
        <w:rFonts w:ascii="Arial" w:hAnsi="Arial" w:cs="Arial"/>
        <w:b/>
        <w:smallCaps/>
        <w:color w:val="0000FF"/>
        <w:sz w:val="22"/>
        <w:szCs w:val="22"/>
      </w:rPr>
      <w:t>Β</w:t>
    </w:r>
    <w:r>
      <w:rPr>
        <w:rFonts w:ascii="Arial" w:hAnsi="Arial" w:cs="Arial"/>
        <w:b/>
        <w:smallCaps/>
        <w:sz w:val="22"/>
        <w:szCs w:val="22"/>
      </w:rPr>
      <w:t>ιοεπιστημονων</w:t>
    </w:r>
    <w:proofErr w:type="spellEnd"/>
  </w:p>
  <w:p w14:paraId="66930316" w14:textId="77777777" w:rsidR="00DA2B69" w:rsidRDefault="00676FF9" w:rsidP="00676FF9">
    <w:pPr>
      <w:pStyle w:val="a9"/>
      <w:pBdr>
        <w:top w:val="single" w:sz="4" w:space="1" w:color="000000"/>
      </w:pBdr>
      <w:tabs>
        <w:tab w:val="right" w:pos="-3402"/>
      </w:tabs>
      <w:jc w:val="center"/>
      <w:rPr>
        <w:rFonts w:ascii="Arial" w:hAnsi="Arial" w:cs="Arial"/>
        <w:sz w:val="20"/>
        <w:szCs w:val="20"/>
      </w:rPr>
    </w:pPr>
    <w:proofErr w:type="spellStart"/>
    <w:r w:rsidRPr="00676FF9">
      <w:rPr>
        <w:rFonts w:ascii="Arial" w:hAnsi="Arial" w:cs="Arial"/>
        <w:sz w:val="20"/>
        <w:szCs w:val="20"/>
      </w:rPr>
      <w:t>Χέυδεν</w:t>
    </w:r>
    <w:proofErr w:type="spellEnd"/>
    <w:r w:rsidRPr="00676FF9">
      <w:rPr>
        <w:rFonts w:ascii="Arial" w:hAnsi="Arial" w:cs="Arial"/>
        <w:sz w:val="20"/>
        <w:szCs w:val="20"/>
      </w:rPr>
      <w:t xml:space="preserve"> 13</w:t>
    </w:r>
    <w:r>
      <w:rPr>
        <w:rFonts w:ascii="Arial" w:hAnsi="Arial" w:cs="Arial"/>
        <w:sz w:val="20"/>
        <w:szCs w:val="20"/>
      </w:rPr>
      <w:t xml:space="preserve">, </w:t>
    </w:r>
    <w:r w:rsidRPr="00676FF9">
      <w:rPr>
        <w:rFonts w:ascii="Arial" w:hAnsi="Arial" w:cs="Arial"/>
        <w:sz w:val="20"/>
        <w:szCs w:val="20"/>
      </w:rPr>
      <w:t>104 34, Αθήνα</w:t>
    </w:r>
    <w:r w:rsidR="00DA2B69">
      <w:rPr>
        <w:rFonts w:ascii="Arial" w:hAnsi="Arial" w:cs="Arial"/>
        <w:sz w:val="20"/>
        <w:szCs w:val="20"/>
      </w:rPr>
      <w:t xml:space="preserve"> / ΤΗΛ</w:t>
    </w:r>
    <w:r>
      <w:rPr>
        <w:rFonts w:ascii="Arial" w:hAnsi="Arial" w:cs="Arial"/>
        <w:sz w:val="20"/>
        <w:szCs w:val="20"/>
      </w:rPr>
      <w:t xml:space="preserve">.: </w:t>
    </w:r>
    <w:r w:rsidRPr="00676FF9">
      <w:rPr>
        <w:rFonts w:ascii="Arial" w:hAnsi="Arial" w:cs="Arial"/>
        <w:sz w:val="20"/>
        <w:szCs w:val="20"/>
      </w:rPr>
      <w:t>210 5224632, 6971640024</w:t>
    </w:r>
  </w:p>
  <w:p w14:paraId="30EA5C9A" w14:textId="77777777" w:rsidR="00DA2B69" w:rsidRDefault="00DA2B69">
    <w:pPr>
      <w:pStyle w:val="a9"/>
      <w:pBdr>
        <w:top w:val="single" w:sz="4" w:space="1" w:color="000000"/>
      </w:pBdr>
      <w:tabs>
        <w:tab w:val="right" w:pos="-3402"/>
      </w:tabs>
      <w:jc w:val="center"/>
    </w:pPr>
    <w:r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  <w:lang w:val="en-US"/>
      </w:rPr>
      <w:t>URL</w:t>
    </w:r>
    <w:r>
      <w:rPr>
        <w:rFonts w:ascii="Arial" w:hAnsi="Arial" w:cs="Arial"/>
        <w:sz w:val="20"/>
        <w:szCs w:val="20"/>
      </w:rPr>
      <w:t>:</w:t>
    </w:r>
    <w:hyperlink r:id="rId1" w:history="1">
      <w:r>
        <w:rPr>
          <w:rStyle w:val="-"/>
          <w:rFonts w:ascii="Arial" w:hAnsi="Arial" w:cs="Arial"/>
          <w:sz w:val="20"/>
          <w:szCs w:val="20"/>
          <w:lang w:val="en-US"/>
        </w:rPr>
        <w:t>http</w:t>
      </w:r>
      <w:r>
        <w:rPr>
          <w:rStyle w:val="-"/>
          <w:rFonts w:ascii="Arial" w:hAnsi="Arial" w:cs="Arial"/>
          <w:sz w:val="20"/>
          <w:szCs w:val="20"/>
        </w:rPr>
        <w:t>://</w:t>
      </w:r>
      <w:r>
        <w:rPr>
          <w:rStyle w:val="-"/>
          <w:rFonts w:ascii="Arial" w:hAnsi="Arial" w:cs="Arial"/>
          <w:sz w:val="20"/>
          <w:szCs w:val="20"/>
          <w:lang w:val="en-US"/>
        </w:rPr>
        <w:t>www</w:t>
      </w:r>
      <w:r>
        <w:rPr>
          <w:rStyle w:val="-"/>
          <w:rFonts w:ascii="Arial" w:hAnsi="Arial" w:cs="Arial"/>
          <w:sz w:val="20"/>
          <w:szCs w:val="20"/>
        </w:rPr>
        <w:t>.</w:t>
      </w:r>
      <w:r>
        <w:rPr>
          <w:rStyle w:val="-"/>
          <w:rFonts w:ascii="Arial" w:hAnsi="Arial" w:cs="Arial"/>
          <w:sz w:val="20"/>
          <w:szCs w:val="20"/>
          <w:lang w:val="en-US"/>
        </w:rPr>
        <w:t>pev</w:t>
      </w:r>
      <w:r>
        <w:rPr>
          <w:rStyle w:val="-"/>
          <w:rFonts w:ascii="Arial" w:hAnsi="Arial" w:cs="Arial"/>
          <w:sz w:val="20"/>
          <w:szCs w:val="20"/>
        </w:rPr>
        <w:t>.</w:t>
      </w:r>
      <w:r>
        <w:rPr>
          <w:rStyle w:val="-"/>
          <w:rFonts w:ascii="Arial" w:hAnsi="Arial" w:cs="Arial"/>
          <w:sz w:val="20"/>
          <w:szCs w:val="20"/>
          <w:lang w:val="en-US"/>
        </w:rPr>
        <w:t>gr</w:t>
      </w:r>
    </w:hyperlink>
    <w:r>
      <w:rPr>
        <w:rFonts w:ascii="Arial" w:hAnsi="Arial" w:cs="Arial"/>
        <w:sz w:val="20"/>
        <w:szCs w:val="20"/>
      </w:rPr>
      <w:t xml:space="preserve">, </w:t>
    </w:r>
    <w:r>
      <w:rPr>
        <w:rFonts w:ascii="Arial" w:hAnsi="Arial" w:cs="Arial"/>
        <w:sz w:val="20"/>
        <w:szCs w:val="20"/>
        <w:lang w:val="en-US"/>
      </w:rPr>
      <w:t>e</w:t>
    </w:r>
    <w:r>
      <w:rPr>
        <w:rFonts w:ascii="Arial" w:hAnsi="Arial" w:cs="Arial"/>
        <w:sz w:val="20"/>
        <w:szCs w:val="20"/>
      </w:rPr>
      <w:t>-</w:t>
    </w:r>
    <w:r>
      <w:rPr>
        <w:rFonts w:ascii="Arial" w:hAnsi="Arial" w:cs="Arial"/>
        <w:sz w:val="20"/>
        <w:szCs w:val="20"/>
        <w:lang w:val="en-US"/>
      </w:rPr>
      <w:t>mail</w:t>
    </w:r>
    <w:r>
      <w:rPr>
        <w:rFonts w:ascii="Arial" w:hAnsi="Arial" w:cs="Arial"/>
        <w:sz w:val="20"/>
        <w:szCs w:val="20"/>
      </w:rPr>
      <w:t xml:space="preserve">: </w:t>
    </w:r>
    <w:hyperlink r:id="rId2" w:history="1">
      <w:r>
        <w:rPr>
          <w:rStyle w:val="-"/>
          <w:rFonts w:ascii="Arial" w:hAnsi="Arial" w:cs="Arial"/>
          <w:sz w:val="20"/>
          <w:szCs w:val="20"/>
          <w:lang w:val="en-US"/>
        </w:rPr>
        <w:t>grammateia</w:t>
      </w:r>
      <w:r>
        <w:rPr>
          <w:rStyle w:val="-"/>
          <w:rFonts w:ascii="Arial" w:hAnsi="Arial" w:cs="Arial"/>
          <w:sz w:val="20"/>
          <w:szCs w:val="20"/>
        </w:rPr>
        <w:t>@</w:t>
      </w:r>
      <w:r>
        <w:rPr>
          <w:rStyle w:val="-"/>
          <w:rFonts w:ascii="Arial" w:hAnsi="Arial" w:cs="Arial"/>
          <w:sz w:val="20"/>
          <w:szCs w:val="20"/>
          <w:lang w:val="en-US"/>
        </w:rPr>
        <w:t>gmail</w:t>
      </w:r>
      <w:r>
        <w:rPr>
          <w:rStyle w:val="-"/>
          <w:rFonts w:ascii="Arial" w:hAnsi="Arial" w:cs="Arial"/>
          <w:sz w:val="20"/>
          <w:szCs w:val="20"/>
        </w:rPr>
        <w:t>.</w:t>
      </w:r>
      <w:r>
        <w:rPr>
          <w:rStyle w:val="-"/>
          <w:rFonts w:ascii="Arial" w:hAnsi="Arial" w:cs="Arial"/>
          <w:sz w:val="20"/>
          <w:szCs w:val="20"/>
          <w:lang w:val="en-US"/>
        </w:rPr>
        <w:t>com</w:t>
      </w:r>
    </w:hyperlink>
    <w:r w:rsidRPr="008D62C0">
      <w:rPr>
        <w:rFonts w:ascii="Arial" w:hAnsi="Arial" w:cs="Arial"/>
        <w:sz w:val="20"/>
        <w:szCs w:val="20"/>
      </w:rPr>
      <w:t xml:space="preserve">, </w:t>
    </w:r>
    <w:r w:rsidRPr="008D62C0">
      <w:rPr>
        <w:rFonts w:ascii="Arial" w:hAnsi="Arial" w:cs="Arial"/>
        <w:sz w:val="20"/>
        <w:szCs w:val="20"/>
      </w:rPr>
      <w:br/>
    </w:r>
    <w:r>
      <w:rPr>
        <w:rFonts w:ascii="Arial" w:hAnsi="Arial" w:cs="Arial"/>
        <w:sz w:val="20"/>
        <w:szCs w:val="20"/>
      </w:rPr>
      <w:t>Ωράριο λειτουργίας: Δευτέρα έως και Πέμπτη 17:00-20:00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4AB49B" w14:textId="77777777" w:rsidR="00CB5533" w:rsidRDefault="00CB5533">
      <w:r>
        <w:separator/>
      </w:r>
    </w:p>
  </w:footnote>
  <w:footnote w:type="continuationSeparator" w:id="0">
    <w:p w14:paraId="193DF524" w14:textId="77777777" w:rsidR="00CB5533" w:rsidRDefault="00CB55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Wingdings" w:hAnsi="Wingdings" w:cs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E9739C0"/>
    <w:multiLevelType w:val="hybridMultilevel"/>
    <w:tmpl w:val="454A996C"/>
    <w:lvl w:ilvl="0" w:tplc="DAC0B36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9673D5"/>
    <w:multiLevelType w:val="hybridMultilevel"/>
    <w:tmpl w:val="EBACBD5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5A78D4"/>
    <w:multiLevelType w:val="multilevel"/>
    <w:tmpl w:val="748A7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A41B92"/>
    <w:multiLevelType w:val="hybridMultilevel"/>
    <w:tmpl w:val="3F04E2E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663BEA"/>
    <w:multiLevelType w:val="hybridMultilevel"/>
    <w:tmpl w:val="FB22EF72"/>
    <w:lvl w:ilvl="0" w:tplc="D6785E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4BA"/>
    <w:rsid w:val="0003287A"/>
    <w:rsid w:val="00053A8A"/>
    <w:rsid w:val="00063549"/>
    <w:rsid w:val="00075E42"/>
    <w:rsid w:val="00087211"/>
    <w:rsid w:val="000910DF"/>
    <w:rsid w:val="000B03FF"/>
    <w:rsid w:val="000F438D"/>
    <w:rsid w:val="0010285B"/>
    <w:rsid w:val="0012569D"/>
    <w:rsid w:val="00125E36"/>
    <w:rsid w:val="00144D1C"/>
    <w:rsid w:val="00176A48"/>
    <w:rsid w:val="0018799F"/>
    <w:rsid w:val="00214C64"/>
    <w:rsid w:val="0023228D"/>
    <w:rsid w:val="00286E6A"/>
    <w:rsid w:val="00292013"/>
    <w:rsid w:val="00296C86"/>
    <w:rsid w:val="002B0E61"/>
    <w:rsid w:val="002F1496"/>
    <w:rsid w:val="002F7480"/>
    <w:rsid w:val="002F7C16"/>
    <w:rsid w:val="0033046D"/>
    <w:rsid w:val="00335361"/>
    <w:rsid w:val="00373C7C"/>
    <w:rsid w:val="003752B0"/>
    <w:rsid w:val="003753C1"/>
    <w:rsid w:val="003B19E8"/>
    <w:rsid w:val="003D1D7C"/>
    <w:rsid w:val="003F2C0E"/>
    <w:rsid w:val="00422F54"/>
    <w:rsid w:val="00460706"/>
    <w:rsid w:val="00491DC2"/>
    <w:rsid w:val="005004A6"/>
    <w:rsid w:val="00505CC4"/>
    <w:rsid w:val="005373DD"/>
    <w:rsid w:val="005428B3"/>
    <w:rsid w:val="005508C5"/>
    <w:rsid w:val="0058130C"/>
    <w:rsid w:val="00590F57"/>
    <w:rsid w:val="00591B94"/>
    <w:rsid w:val="005B77DC"/>
    <w:rsid w:val="005D28AA"/>
    <w:rsid w:val="005D2E68"/>
    <w:rsid w:val="005E5A61"/>
    <w:rsid w:val="005F0591"/>
    <w:rsid w:val="005F6483"/>
    <w:rsid w:val="00606A4E"/>
    <w:rsid w:val="0061138A"/>
    <w:rsid w:val="00623057"/>
    <w:rsid w:val="00676FF9"/>
    <w:rsid w:val="006E66EF"/>
    <w:rsid w:val="006E6E6D"/>
    <w:rsid w:val="00730791"/>
    <w:rsid w:val="00734C20"/>
    <w:rsid w:val="007532F8"/>
    <w:rsid w:val="007B0796"/>
    <w:rsid w:val="007F308D"/>
    <w:rsid w:val="0080111E"/>
    <w:rsid w:val="00887658"/>
    <w:rsid w:val="008B1311"/>
    <w:rsid w:val="008C786A"/>
    <w:rsid w:val="008D62C0"/>
    <w:rsid w:val="00911F48"/>
    <w:rsid w:val="00952AB2"/>
    <w:rsid w:val="009F60EB"/>
    <w:rsid w:val="00A547D2"/>
    <w:rsid w:val="00A64713"/>
    <w:rsid w:val="00A96E02"/>
    <w:rsid w:val="00AA3CF8"/>
    <w:rsid w:val="00AA689D"/>
    <w:rsid w:val="00AC6CD3"/>
    <w:rsid w:val="00AD00FD"/>
    <w:rsid w:val="00B06AC5"/>
    <w:rsid w:val="00B112F7"/>
    <w:rsid w:val="00B36B3E"/>
    <w:rsid w:val="00B52654"/>
    <w:rsid w:val="00B561E4"/>
    <w:rsid w:val="00B6501D"/>
    <w:rsid w:val="00BC1BE9"/>
    <w:rsid w:val="00C2186A"/>
    <w:rsid w:val="00C817F9"/>
    <w:rsid w:val="00C92A51"/>
    <w:rsid w:val="00C961DB"/>
    <w:rsid w:val="00CA0CFA"/>
    <w:rsid w:val="00CB5533"/>
    <w:rsid w:val="00D14094"/>
    <w:rsid w:val="00D31056"/>
    <w:rsid w:val="00D40B70"/>
    <w:rsid w:val="00D43AA9"/>
    <w:rsid w:val="00D64947"/>
    <w:rsid w:val="00D832F0"/>
    <w:rsid w:val="00DA2B69"/>
    <w:rsid w:val="00DD23DA"/>
    <w:rsid w:val="00DF5A44"/>
    <w:rsid w:val="00E34656"/>
    <w:rsid w:val="00E34F55"/>
    <w:rsid w:val="00E41973"/>
    <w:rsid w:val="00E82469"/>
    <w:rsid w:val="00E82709"/>
    <w:rsid w:val="00EC24BA"/>
    <w:rsid w:val="00ED4E1A"/>
    <w:rsid w:val="00F132C2"/>
    <w:rsid w:val="00F232F7"/>
    <w:rsid w:val="00F23E59"/>
    <w:rsid w:val="00F90941"/>
    <w:rsid w:val="00F93957"/>
    <w:rsid w:val="00FD5A10"/>
    <w:rsid w:val="00FD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58E600C"/>
  <w15:docId w15:val="{D4B8DD04-FE22-4BE9-9AC4-6D6AF66E7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12F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B112F7"/>
    <w:pPr>
      <w:keepNext/>
      <w:tabs>
        <w:tab w:val="num" w:pos="0"/>
      </w:tabs>
      <w:ind w:left="432" w:hanging="432"/>
      <w:jc w:val="center"/>
      <w:outlineLvl w:val="0"/>
    </w:pPr>
    <w:rPr>
      <w:rFonts w:ascii="Bookman Old Style" w:hAnsi="Bookman Old Style" w:cs="Bookman Old Style"/>
      <w:b/>
      <w:bCs/>
      <w:color w:val="000080"/>
      <w:spacing w:val="20"/>
      <w:sz w:val="28"/>
    </w:rPr>
  </w:style>
  <w:style w:type="paragraph" w:styleId="2">
    <w:name w:val="heading 2"/>
    <w:basedOn w:val="a"/>
    <w:next w:val="a"/>
    <w:qFormat/>
    <w:rsid w:val="00B112F7"/>
    <w:pPr>
      <w:keepNext/>
      <w:tabs>
        <w:tab w:val="num" w:pos="0"/>
      </w:tabs>
      <w:ind w:left="576" w:hanging="576"/>
      <w:outlineLvl w:val="1"/>
    </w:pPr>
    <w:rPr>
      <w:rFonts w:ascii="Bookman Old Style" w:hAnsi="Bookman Old Style" w:cs="Bookman Old Style"/>
      <w:sz w:val="28"/>
    </w:rPr>
  </w:style>
  <w:style w:type="paragraph" w:styleId="3">
    <w:name w:val="heading 3"/>
    <w:basedOn w:val="a"/>
    <w:next w:val="a"/>
    <w:qFormat/>
    <w:rsid w:val="00B112F7"/>
    <w:pPr>
      <w:keepNext/>
      <w:tabs>
        <w:tab w:val="num" w:pos="0"/>
      </w:tabs>
      <w:ind w:left="720" w:hanging="720"/>
      <w:outlineLvl w:val="2"/>
    </w:pPr>
    <w:rPr>
      <w:rFonts w:ascii="Bookman Old Style" w:hAnsi="Bookman Old Style" w:cs="Bookman Old Style"/>
      <w:b/>
      <w:bCs/>
      <w:i/>
      <w:iCs/>
    </w:rPr>
  </w:style>
  <w:style w:type="paragraph" w:styleId="4">
    <w:name w:val="heading 4"/>
    <w:basedOn w:val="a"/>
    <w:next w:val="a"/>
    <w:qFormat/>
    <w:rsid w:val="00B112F7"/>
    <w:pPr>
      <w:keepNext/>
      <w:tabs>
        <w:tab w:val="num" w:pos="0"/>
      </w:tabs>
      <w:ind w:left="864" w:hanging="864"/>
      <w:jc w:val="center"/>
      <w:outlineLvl w:val="3"/>
    </w:pPr>
    <w:rPr>
      <w:rFonts w:ascii="Bookman Old Style" w:hAnsi="Bookman Old Style" w:cs="Bookman Old Style"/>
      <w:b/>
      <w:bCs/>
      <w:sz w:val="28"/>
      <w:u w:val="dotDotDash"/>
    </w:rPr>
  </w:style>
  <w:style w:type="paragraph" w:styleId="5">
    <w:name w:val="heading 5"/>
    <w:basedOn w:val="a"/>
    <w:next w:val="a"/>
    <w:qFormat/>
    <w:rsid w:val="00B112F7"/>
    <w:pPr>
      <w:keepNext/>
      <w:tabs>
        <w:tab w:val="num" w:pos="0"/>
      </w:tabs>
      <w:ind w:left="1008" w:hanging="1008"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112F7"/>
    <w:pPr>
      <w:keepNext/>
      <w:tabs>
        <w:tab w:val="num" w:pos="0"/>
      </w:tabs>
      <w:ind w:left="1152" w:hanging="1152"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qFormat/>
    <w:rsid w:val="00B112F7"/>
    <w:pPr>
      <w:keepNext/>
      <w:tabs>
        <w:tab w:val="num" w:pos="0"/>
      </w:tabs>
      <w:ind w:firstLine="360"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B112F7"/>
    <w:pPr>
      <w:keepNext/>
      <w:tabs>
        <w:tab w:val="num" w:pos="0"/>
      </w:tabs>
      <w:ind w:firstLine="360"/>
      <w:jc w:val="both"/>
      <w:outlineLvl w:val="7"/>
    </w:pPr>
    <w:rPr>
      <w:b/>
      <w:bCs/>
      <w:sz w:val="28"/>
    </w:rPr>
  </w:style>
  <w:style w:type="paragraph" w:styleId="9">
    <w:name w:val="heading 9"/>
    <w:basedOn w:val="a"/>
    <w:next w:val="a"/>
    <w:qFormat/>
    <w:rsid w:val="00B112F7"/>
    <w:pPr>
      <w:keepNext/>
      <w:tabs>
        <w:tab w:val="num" w:pos="0"/>
      </w:tabs>
      <w:ind w:left="1584" w:hanging="1584"/>
      <w:jc w:val="center"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112F7"/>
    <w:rPr>
      <w:rFonts w:ascii="Wingdings" w:hAnsi="Wingdings" w:cs="Wingdings" w:hint="default"/>
    </w:rPr>
  </w:style>
  <w:style w:type="character" w:customStyle="1" w:styleId="WW8Num1z1">
    <w:name w:val="WW8Num1z1"/>
    <w:rsid w:val="00B112F7"/>
    <w:rPr>
      <w:rFonts w:ascii="Courier New" w:hAnsi="Courier New" w:cs="Courier New" w:hint="default"/>
    </w:rPr>
  </w:style>
  <w:style w:type="character" w:customStyle="1" w:styleId="WW8Num1z2">
    <w:name w:val="WW8Num1z2"/>
    <w:rsid w:val="00B112F7"/>
  </w:style>
  <w:style w:type="character" w:customStyle="1" w:styleId="WW8Num1z3">
    <w:name w:val="WW8Num1z3"/>
    <w:rsid w:val="00B112F7"/>
    <w:rPr>
      <w:rFonts w:ascii="Symbol" w:hAnsi="Symbol" w:cs="Symbol" w:hint="default"/>
    </w:rPr>
  </w:style>
  <w:style w:type="character" w:customStyle="1" w:styleId="WW8Num1z4">
    <w:name w:val="WW8Num1z4"/>
    <w:rsid w:val="00B112F7"/>
  </w:style>
  <w:style w:type="character" w:customStyle="1" w:styleId="WW8Num1z5">
    <w:name w:val="WW8Num1z5"/>
    <w:rsid w:val="00B112F7"/>
  </w:style>
  <w:style w:type="character" w:customStyle="1" w:styleId="WW8Num1z6">
    <w:name w:val="WW8Num1z6"/>
    <w:rsid w:val="00B112F7"/>
  </w:style>
  <w:style w:type="character" w:customStyle="1" w:styleId="WW8Num1z7">
    <w:name w:val="WW8Num1z7"/>
    <w:rsid w:val="00B112F7"/>
  </w:style>
  <w:style w:type="character" w:customStyle="1" w:styleId="WW8Num1z8">
    <w:name w:val="WW8Num1z8"/>
    <w:rsid w:val="00B112F7"/>
  </w:style>
  <w:style w:type="character" w:customStyle="1" w:styleId="10">
    <w:name w:val="Προεπιλεγμένη γραμματοσειρά1"/>
    <w:rsid w:val="00B112F7"/>
  </w:style>
  <w:style w:type="character" w:styleId="-">
    <w:name w:val="Hyperlink"/>
    <w:rsid w:val="00B112F7"/>
    <w:rPr>
      <w:color w:val="0000FF"/>
      <w:u w:val="single"/>
    </w:rPr>
  </w:style>
  <w:style w:type="paragraph" w:customStyle="1" w:styleId="a3">
    <w:name w:val="Επικεφαλίδα"/>
    <w:basedOn w:val="a"/>
    <w:next w:val="a4"/>
    <w:rsid w:val="00B112F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rsid w:val="00B112F7"/>
    <w:pPr>
      <w:spacing w:line="360" w:lineRule="auto"/>
      <w:jc w:val="both"/>
    </w:pPr>
    <w:rPr>
      <w:rFonts w:ascii="Bookman Old Style" w:hAnsi="Bookman Old Style" w:cs="Bookman Old Style"/>
    </w:rPr>
  </w:style>
  <w:style w:type="paragraph" w:styleId="a5">
    <w:name w:val="List"/>
    <w:basedOn w:val="a4"/>
    <w:rsid w:val="00B112F7"/>
    <w:rPr>
      <w:rFonts w:cs="Mangal"/>
    </w:rPr>
  </w:style>
  <w:style w:type="paragraph" w:customStyle="1" w:styleId="11">
    <w:name w:val="Λεζάντα1"/>
    <w:basedOn w:val="a"/>
    <w:rsid w:val="00B112F7"/>
    <w:pPr>
      <w:suppressLineNumbers/>
      <w:spacing w:before="120" w:after="120"/>
    </w:pPr>
    <w:rPr>
      <w:rFonts w:cs="Mangal"/>
      <w:i/>
      <w:iCs/>
    </w:rPr>
  </w:style>
  <w:style w:type="paragraph" w:customStyle="1" w:styleId="a6">
    <w:name w:val="Ευρετήριο"/>
    <w:basedOn w:val="a"/>
    <w:rsid w:val="00B112F7"/>
    <w:pPr>
      <w:suppressLineNumbers/>
    </w:pPr>
    <w:rPr>
      <w:rFonts w:cs="Mangal"/>
    </w:rPr>
  </w:style>
  <w:style w:type="paragraph" w:styleId="a7">
    <w:name w:val="Body Text Indent"/>
    <w:basedOn w:val="a"/>
    <w:rsid w:val="00B112F7"/>
    <w:pPr>
      <w:spacing w:line="360" w:lineRule="auto"/>
      <w:ind w:firstLine="720"/>
      <w:jc w:val="both"/>
    </w:pPr>
    <w:rPr>
      <w:rFonts w:ascii="Bookman Old Style" w:hAnsi="Bookman Old Style" w:cs="Bookman Old Style"/>
    </w:rPr>
  </w:style>
  <w:style w:type="paragraph" w:customStyle="1" w:styleId="21">
    <w:name w:val="Σώμα κείμενου με εσοχή 21"/>
    <w:basedOn w:val="a"/>
    <w:rsid w:val="00B112F7"/>
    <w:pPr>
      <w:ind w:firstLine="180"/>
      <w:jc w:val="both"/>
    </w:pPr>
    <w:rPr>
      <w:sz w:val="28"/>
    </w:rPr>
  </w:style>
  <w:style w:type="paragraph" w:customStyle="1" w:styleId="210">
    <w:name w:val="Σώμα κείμενου 21"/>
    <w:basedOn w:val="a"/>
    <w:rsid w:val="00B112F7"/>
    <w:pPr>
      <w:jc w:val="both"/>
    </w:pPr>
    <w:rPr>
      <w:sz w:val="28"/>
    </w:rPr>
  </w:style>
  <w:style w:type="paragraph" w:customStyle="1" w:styleId="31">
    <w:name w:val="Σώμα κείμενου με εσοχή 31"/>
    <w:basedOn w:val="a"/>
    <w:rsid w:val="00B112F7"/>
    <w:pPr>
      <w:ind w:firstLine="360"/>
      <w:jc w:val="both"/>
    </w:pPr>
    <w:rPr>
      <w:b/>
      <w:bCs/>
      <w:sz w:val="28"/>
    </w:rPr>
  </w:style>
  <w:style w:type="paragraph" w:styleId="-HTML">
    <w:name w:val="HTML Preformatted"/>
    <w:basedOn w:val="a"/>
    <w:rsid w:val="00B112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/>
    </w:rPr>
  </w:style>
  <w:style w:type="paragraph" w:styleId="a8">
    <w:name w:val="header"/>
    <w:basedOn w:val="a"/>
    <w:rsid w:val="00B112F7"/>
    <w:pPr>
      <w:tabs>
        <w:tab w:val="center" w:pos="4320"/>
        <w:tab w:val="right" w:pos="8640"/>
      </w:tabs>
    </w:pPr>
  </w:style>
  <w:style w:type="paragraph" w:styleId="a9">
    <w:name w:val="footer"/>
    <w:basedOn w:val="a"/>
    <w:rsid w:val="00B112F7"/>
    <w:pPr>
      <w:tabs>
        <w:tab w:val="center" w:pos="4320"/>
        <w:tab w:val="right" w:pos="8640"/>
      </w:tabs>
    </w:pPr>
  </w:style>
  <w:style w:type="paragraph" w:customStyle="1" w:styleId="aa">
    <w:name w:val="Περιεχόμενα πίνακα"/>
    <w:basedOn w:val="a"/>
    <w:rsid w:val="00B112F7"/>
    <w:pPr>
      <w:suppressLineNumbers/>
    </w:pPr>
  </w:style>
  <w:style w:type="paragraph" w:customStyle="1" w:styleId="ab">
    <w:name w:val="Επικεφαλίδα πίνακα"/>
    <w:basedOn w:val="aa"/>
    <w:rsid w:val="00B112F7"/>
    <w:pPr>
      <w:jc w:val="center"/>
    </w:pPr>
    <w:rPr>
      <w:b/>
      <w:bCs/>
    </w:rPr>
  </w:style>
  <w:style w:type="paragraph" w:styleId="ac">
    <w:name w:val="Balloon Text"/>
    <w:basedOn w:val="a"/>
    <w:link w:val="Char"/>
    <w:uiPriority w:val="99"/>
    <w:semiHidden/>
    <w:unhideWhenUsed/>
    <w:rsid w:val="003752B0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c"/>
    <w:uiPriority w:val="99"/>
    <w:semiHidden/>
    <w:rsid w:val="003752B0"/>
    <w:rPr>
      <w:rFonts w:ascii="Tahoma" w:hAnsi="Tahoma" w:cs="Tahoma"/>
      <w:sz w:val="16"/>
      <w:szCs w:val="16"/>
      <w:lang w:eastAsia="ar-SA"/>
    </w:rPr>
  </w:style>
  <w:style w:type="paragraph" w:styleId="ad">
    <w:name w:val="List Paragraph"/>
    <w:basedOn w:val="a"/>
    <w:uiPriority w:val="34"/>
    <w:qFormat/>
    <w:rsid w:val="00DF5A44"/>
    <w:pPr>
      <w:ind w:left="720"/>
      <w:contextualSpacing/>
    </w:pPr>
  </w:style>
  <w:style w:type="paragraph" w:styleId="ae">
    <w:name w:val="Revision"/>
    <w:hidden/>
    <w:uiPriority w:val="99"/>
    <w:semiHidden/>
    <w:rsid w:val="008C786A"/>
    <w:rPr>
      <w:sz w:val="24"/>
      <w:szCs w:val="24"/>
      <w:lang w:eastAsia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10285B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rsid w:val="00B52654"/>
    <w:pPr>
      <w:suppressAutoHyphens w:val="0"/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7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grammateia@gmail.com" TargetMode="External"/><Relationship Id="rId1" Type="http://schemas.openxmlformats.org/officeDocument/2006/relationships/hyperlink" Target="http://www.pev.gr/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96483-6482-4E93-B8A3-FA2358FBA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447</Words>
  <Characters>2414</Characters>
  <Application>Microsoft Office Word</Application>
  <DocSecurity>0</DocSecurity>
  <Lines>20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Βιολόγος</vt:lpstr>
      <vt:lpstr>Βιολόγος</vt:lpstr>
    </vt:vector>
  </TitlesOfParts>
  <Company/>
  <LinksUpToDate>false</LinksUpToDate>
  <CharactersWithSpaces>2856</CharactersWithSpaces>
  <SharedDoc>false</SharedDoc>
  <HLinks>
    <vt:vector size="12" baseType="variant">
      <vt:variant>
        <vt:i4>1114169</vt:i4>
      </vt:variant>
      <vt:variant>
        <vt:i4>3</vt:i4>
      </vt:variant>
      <vt:variant>
        <vt:i4>0</vt:i4>
      </vt:variant>
      <vt:variant>
        <vt:i4>5</vt:i4>
      </vt:variant>
      <vt:variant>
        <vt:lpwstr>mailto:grammateia@gmail.com</vt:lpwstr>
      </vt:variant>
      <vt:variant>
        <vt:lpwstr/>
      </vt:variant>
      <vt:variant>
        <vt:i4>6619241</vt:i4>
      </vt:variant>
      <vt:variant>
        <vt:i4>0</vt:i4>
      </vt:variant>
      <vt:variant>
        <vt:i4>0</vt:i4>
      </vt:variant>
      <vt:variant>
        <vt:i4>5</vt:i4>
      </vt:variant>
      <vt:variant>
        <vt:lpwstr>http://www.pev.gr/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Βιολόγος</dc:title>
  <dc:creator>PEB</dc:creator>
  <cp:lastModifiedBy>George</cp:lastModifiedBy>
  <cp:revision>3</cp:revision>
  <cp:lastPrinted>2022-02-19T12:54:00Z</cp:lastPrinted>
  <dcterms:created xsi:type="dcterms:W3CDTF">2022-09-20T18:59:00Z</dcterms:created>
  <dcterms:modified xsi:type="dcterms:W3CDTF">2022-09-20T19:07:00Z</dcterms:modified>
</cp:coreProperties>
</file>